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F64B5" w14:textId="77777777" w:rsidR="00175E52" w:rsidRPr="00E60DCD" w:rsidRDefault="00175E52" w:rsidP="00175E52">
      <w:pPr>
        <w:jc w:val="both"/>
        <w:rPr>
          <w:rFonts w:ascii="Footlight MT Light" w:hAnsi="Footlight MT Light"/>
          <w:b/>
          <w:u w:val="single"/>
        </w:rPr>
      </w:pPr>
      <w:r w:rsidRPr="00E60DCD">
        <w:rPr>
          <w:rFonts w:ascii="Footlight MT Light" w:hAnsi="Footlight MT Light"/>
          <w:b/>
          <w:noProof/>
          <w:u w:val="single"/>
          <w:lang w:val="en-CA" w:eastAsia="en-CA"/>
        </w:rPr>
        <w:drawing>
          <wp:anchor distT="0" distB="0" distL="114300" distR="114300" simplePos="0" relativeHeight="251659264" behindDoc="1" locked="0" layoutInCell="1" allowOverlap="1" wp14:anchorId="2385EB4D" wp14:editId="63A0B71F">
            <wp:simplePos x="0" y="0"/>
            <wp:positionH relativeFrom="column">
              <wp:posOffset>1981200</wp:posOffset>
            </wp:positionH>
            <wp:positionV relativeFrom="paragraph">
              <wp:posOffset>-219075</wp:posOffset>
            </wp:positionV>
            <wp:extent cx="1763395" cy="752475"/>
            <wp:effectExtent l="0" t="0" r="8255" b="0"/>
            <wp:wrapNone/>
            <wp:docPr id="5" name="Picture 0" descr="judoalberta_logo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udoalberta_logo_1.png"/>
                    <pic:cNvPicPr/>
                  </pic:nvPicPr>
                  <pic:blipFill>
                    <a:blip r:embed="rId7" cstate="print"/>
                    <a:stretch>
                      <a:fillRect/>
                    </a:stretch>
                  </pic:blipFill>
                  <pic:spPr>
                    <a:xfrm>
                      <a:off x="0" y="0"/>
                      <a:ext cx="1763395" cy="752475"/>
                    </a:xfrm>
                    <a:prstGeom prst="rect">
                      <a:avLst/>
                    </a:prstGeom>
                  </pic:spPr>
                </pic:pic>
              </a:graphicData>
            </a:graphic>
          </wp:anchor>
        </w:drawing>
      </w:r>
      <w:r w:rsidRPr="00E60DCD">
        <w:rPr>
          <w:rFonts w:ascii="Footlight MT Light" w:hAnsi="Footlight MT Light"/>
          <w:b/>
          <w:u w:val="single"/>
        </w:rPr>
        <w:t>Name of the Committee</w:t>
      </w:r>
      <w:r w:rsidRPr="00E60DCD">
        <w:rPr>
          <w:rFonts w:ascii="Footlight MT Light" w:hAnsi="Footlight MT Light"/>
          <w:b/>
        </w:rPr>
        <w:tab/>
      </w:r>
      <w:r w:rsidRPr="00E60DCD">
        <w:rPr>
          <w:rFonts w:ascii="Footlight MT Light" w:hAnsi="Footlight MT Light"/>
          <w:b/>
        </w:rPr>
        <w:tab/>
      </w:r>
      <w:r w:rsidRPr="00E60DCD">
        <w:rPr>
          <w:rFonts w:ascii="Footlight MT Light" w:hAnsi="Footlight MT Light"/>
          <w:b/>
        </w:rPr>
        <w:tab/>
      </w:r>
      <w:r w:rsidRPr="00E60DCD">
        <w:rPr>
          <w:rFonts w:ascii="Footlight MT Light" w:hAnsi="Footlight MT Light"/>
          <w:b/>
        </w:rPr>
        <w:tab/>
      </w:r>
      <w:r w:rsidRPr="00E60DCD">
        <w:rPr>
          <w:rFonts w:ascii="Footlight MT Light" w:hAnsi="Footlight MT Light"/>
          <w:b/>
        </w:rPr>
        <w:tab/>
      </w:r>
      <w:r w:rsidRPr="00E60DCD">
        <w:rPr>
          <w:rFonts w:ascii="Footlight MT Light" w:hAnsi="Footlight MT Light"/>
          <w:b/>
        </w:rPr>
        <w:tab/>
      </w:r>
      <w:r w:rsidRPr="00E60DCD">
        <w:rPr>
          <w:rFonts w:ascii="Footlight MT Light" w:hAnsi="Footlight MT Light"/>
          <w:b/>
        </w:rPr>
        <w:tab/>
      </w:r>
      <w:r w:rsidR="007A763D">
        <w:rPr>
          <w:rFonts w:ascii="Footlight MT Light" w:hAnsi="Footlight MT Light"/>
          <w:b/>
        </w:rPr>
        <w:tab/>
      </w:r>
      <w:r w:rsidRPr="00E60DCD">
        <w:rPr>
          <w:rFonts w:ascii="Footlight MT Light" w:hAnsi="Footlight MT Light"/>
          <w:b/>
          <w:u w:val="single"/>
        </w:rPr>
        <w:t>Policy Number</w:t>
      </w:r>
    </w:p>
    <w:p w14:paraId="06A7347F" w14:textId="77777777" w:rsidR="00175E52" w:rsidRPr="00E60DCD" w:rsidRDefault="00175E52" w:rsidP="00175E52">
      <w:pPr>
        <w:jc w:val="both"/>
        <w:rPr>
          <w:rFonts w:ascii="Footlight MT Light" w:hAnsi="Footlight MT Light"/>
        </w:rPr>
      </w:pPr>
      <w:r>
        <w:rPr>
          <w:rFonts w:ascii="Footlight MT Light" w:hAnsi="Footlight MT Light"/>
        </w:rPr>
        <w:t>Technical</w:t>
      </w:r>
      <w:r w:rsidRPr="00E60DCD">
        <w:rPr>
          <w:rFonts w:ascii="Footlight MT Light" w:hAnsi="Footlight MT Light"/>
        </w:rPr>
        <w:t xml:space="preserve"> Committee</w:t>
      </w:r>
      <w:r w:rsidRPr="00E60DCD">
        <w:rPr>
          <w:rFonts w:ascii="Footlight MT Light" w:hAnsi="Footlight MT Light"/>
        </w:rPr>
        <w:tab/>
      </w:r>
      <w:r w:rsidRPr="00E60DCD">
        <w:rPr>
          <w:rFonts w:ascii="Footlight MT Light" w:hAnsi="Footlight MT Light"/>
        </w:rPr>
        <w:tab/>
      </w:r>
      <w:r w:rsidRPr="00E60DCD">
        <w:rPr>
          <w:rFonts w:ascii="Footlight MT Light" w:hAnsi="Footlight MT Light"/>
        </w:rPr>
        <w:tab/>
      </w:r>
      <w:r w:rsidRPr="00E60DCD">
        <w:rPr>
          <w:rFonts w:ascii="Footlight MT Light" w:hAnsi="Footlight MT Light"/>
        </w:rPr>
        <w:tab/>
      </w:r>
      <w:r w:rsidRPr="00E60DCD">
        <w:rPr>
          <w:rFonts w:ascii="Footlight MT Light" w:hAnsi="Footlight MT Light"/>
        </w:rPr>
        <w:tab/>
      </w:r>
      <w:r w:rsidRPr="00E60DCD">
        <w:rPr>
          <w:rFonts w:ascii="Footlight MT Light" w:hAnsi="Footlight MT Light"/>
        </w:rPr>
        <w:tab/>
      </w:r>
      <w:r w:rsidRPr="00E60DCD">
        <w:rPr>
          <w:rFonts w:ascii="Footlight MT Light" w:hAnsi="Footlight MT Light"/>
        </w:rPr>
        <w:tab/>
      </w:r>
      <w:r>
        <w:rPr>
          <w:rFonts w:ascii="Footlight MT Light" w:hAnsi="Footlight MT Light"/>
        </w:rPr>
        <w:tab/>
      </w:r>
      <w:r w:rsidR="007A763D">
        <w:rPr>
          <w:rFonts w:ascii="Footlight MT Light" w:hAnsi="Footlight MT Light"/>
        </w:rPr>
        <w:tab/>
      </w:r>
      <w:r w:rsidR="007A763D">
        <w:rPr>
          <w:rFonts w:ascii="Footlight MT Light" w:hAnsi="Footlight MT Light"/>
        </w:rPr>
        <w:tab/>
      </w:r>
      <w:r w:rsidR="005A4188">
        <w:rPr>
          <w:rFonts w:ascii="Footlight MT Light" w:hAnsi="Footlight MT Light"/>
        </w:rPr>
        <w:t xml:space="preserve"># </w:t>
      </w:r>
      <w:r w:rsidR="00026BB4">
        <w:rPr>
          <w:rFonts w:ascii="Footlight MT Light" w:hAnsi="Footlight MT Light"/>
        </w:rPr>
        <w:t>2-07</w:t>
      </w:r>
    </w:p>
    <w:p w14:paraId="57959D37" w14:textId="77777777" w:rsidR="00175E52" w:rsidRPr="006D135B" w:rsidRDefault="00175E52" w:rsidP="00175E52">
      <w:pPr>
        <w:suppressAutoHyphens/>
        <w:spacing w:line="240" w:lineRule="atLeast"/>
        <w:jc w:val="center"/>
        <w:rPr>
          <w:rFonts w:ascii="Verdana" w:hAnsi="Verdana"/>
          <w:noProof/>
          <w:lang w:val="en-CA" w:eastAsia="en-CA"/>
        </w:rPr>
      </w:pPr>
    </w:p>
    <w:p w14:paraId="21BD1FD9" w14:textId="77777777" w:rsidR="00175E52" w:rsidRDefault="00175E52" w:rsidP="00175E52">
      <w:pPr>
        <w:suppressAutoHyphens/>
        <w:spacing w:line="240" w:lineRule="atLeast"/>
        <w:jc w:val="center"/>
        <w:rPr>
          <w:rFonts w:ascii="Verdana" w:hAnsi="Verdana"/>
          <w:noProof/>
          <w:lang w:val="en-CA" w:eastAsia="en-CA"/>
        </w:rPr>
      </w:pPr>
    </w:p>
    <w:p w14:paraId="6F7B8BA4" w14:textId="77777777" w:rsidR="00175E52" w:rsidRPr="006D135B" w:rsidRDefault="00175E52" w:rsidP="00175E52">
      <w:pPr>
        <w:suppressAutoHyphens/>
        <w:spacing w:line="240" w:lineRule="atLeast"/>
        <w:jc w:val="center"/>
        <w:rPr>
          <w:rFonts w:ascii="Verdana" w:hAnsi="Verdana"/>
          <w:noProof/>
          <w:lang w:val="en-CA" w:eastAsia="en-CA"/>
        </w:rPr>
      </w:pPr>
    </w:p>
    <w:p w14:paraId="71A8FB2D" w14:textId="77777777" w:rsidR="00167368" w:rsidRPr="00167368" w:rsidRDefault="00167368" w:rsidP="00167368">
      <w:pPr>
        <w:jc w:val="center"/>
        <w:rPr>
          <w:rFonts w:ascii="Footlight MT Light" w:hAnsi="Footlight MT Light"/>
          <w:b/>
          <w:u w:val="single"/>
        </w:rPr>
      </w:pPr>
      <w:r w:rsidRPr="00167368">
        <w:rPr>
          <w:rFonts w:ascii="Footlight MT Light" w:hAnsi="Footlight MT Light"/>
          <w:b/>
          <w:u w:val="single"/>
        </w:rPr>
        <w:t>REMOTE WEIGH-IN POLICY</w:t>
      </w:r>
    </w:p>
    <w:p w14:paraId="7AB8DD10" w14:textId="77777777" w:rsidR="00167368" w:rsidRPr="00167368" w:rsidRDefault="00167368" w:rsidP="00167368">
      <w:pPr>
        <w:jc w:val="center"/>
        <w:rPr>
          <w:rFonts w:ascii="Footlight MT Light" w:hAnsi="Footlight MT Light"/>
        </w:rPr>
      </w:pPr>
    </w:p>
    <w:p w14:paraId="711B0994" w14:textId="77777777" w:rsidR="00167368" w:rsidRPr="00167368" w:rsidRDefault="00167368" w:rsidP="00167368">
      <w:pPr>
        <w:rPr>
          <w:rFonts w:ascii="Footlight MT Light" w:hAnsi="Footlight MT Light"/>
        </w:rPr>
      </w:pPr>
    </w:p>
    <w:p w14:paraId="5A623C45" w14:textId="38464F0C" w:rsidR="00A87A45" w:rsidRPr="00167368" w:rsidRDefault="00167368" w:rsidP="00167368">
      <w:pPr>
        <w:rPr>
          <w:rFonts w:ascii="Footlight MT Light" w:hAnsi="Footlight MT Light"/>
        </w:rPr>
      </w:pPr>
      <w:r w:rsidRPr="00167368">
        <w:rPr>
          <w:rFonts w:ascii="Footlight MT Light" w:hAnsi="Footlight MT Light"/>
        </w:rPr>
        <w:t xml:space="preserve">Applicants must complete the </w:t>
      </w:r>
      <w:r w:rsidR="00600231">
        <w:rPr>
          <w:rFonts w:ascii="Footlight MT Light" w:hAnsi="Footlight MT Light"/>
        </w:rPr>
        <w:t xml:space="preserve">current </w:t>
      </w:r>
      <w:r w:rsidRPr="00167368">
        <w:rPr>
          <w:rFonts w:ascii="Footlight MT Light" w:hAnsi="Footlight MT Light"/>
        </w:rPr>
        <w:t>Remote Weigh-in Application</w:t>
      </w:r>
      <w:r w:rsidR="00CD3218">
        <w:rPr>
          <w:rFonts w:ascii="Footlight MT Light" w:hAnsi="Footlight MT Light"/>
        </w:rPr>
        <w:t>,</w:t>
      </w:r>
      <w:r w:rsidRPr="00167368">
        <w:rPr>
          <w:rFonts w:ascii="Footlight MT Light" w:hAnsi="Footlight MT Light"/>
        </w:rPr>
        <w:t xml:space="preserve"> found on Judo Alberta's website</w:t>
      </w:r>
      <w:r w:rsidR="00CD3218">
        <w:rPr>
          <w:rFonts w:ascii="Footlight MT Light" w:hAnsi="Footlight MT Light"/>
        </w:rPr>
        <w:t>,</w:t>
      </w:r>
      <w:r w:rsidRPr="00167368">
        <w:rPr>
          <w:rFonts w:ascii="Footlight MT Light" w:hAnsi="Footlight MT Light"/>
        </w:rPr>
        <w:t xml:space="preserve"> and submit it to </w:t>
      </w:r>
      <w:r w:rsidR="00C871B8">
        <w:rPr>
          <w:rFonts w:ascii="Footlight MT Light" w:hAnsi="Footlight MT Light"/>
        </w:rPr>
        <w:t xml:space="preserve">the tournament host for inclusion in their </w:t>
      </w:r>
      <w:r w:rsidR="00600231">
        <w:rPr>
          <w:rFonts w:ascii="Footlight MT Light" w:hAnsi="Footlight MT Light"/>
        </w:rPr>
        <w:t>technical package</w:t>
      </w:r>
      <w:r w:rsidR="00C871B8">
        <w:rPr>
          <w:rFonts w:ascii="Footlight MT Light" w:hAnsi="Footlight MT Light"/>
        </w:rPr>
        <w:t xml:space="preserve">. </w:t>
      </w:r>
      <w:r w:rsidR="00600231">
        <w:rPr>
          <w:rFonts w:ascii="Footlight MT Light" w:hAnsi="Footlight MT Light"/>
        </w:rPr>
        <w:t>A</w:t>
      </w:r>
      <w:r w:rsidR="00C871B8">
        <w:rPr>
          <w:rFonts w:ascii="Footlight MT Light" w:hAnsi="Footlight MT Light"/>
        </w:rPr>
        <w:t>pplications approved by the host</w:t>
      </w:r>
      <w:r w:rsidR="00600231">
        <w:rPr>
          <w:rFonts w:ascii="Footlight MT Light" w:hAnsi="Footlight MT Light"/>
        </w:rPr>
        <w:t xml:space="preserve"> after initial technical package </w:t>
      </w:r>
      <w:r w:rsidR="0053473E">
        <w:rPr>
          <w:rFonts w:ascii="Footlight MT Light" w:hAnsi="Footlight MT Light"/>
        </w:rPr>
        <w:t xml:space="preserve">is posted </w:t>
      </w:r>
      <w:r w:rsidR="00600231">
        <w:rPr>
          <w:rFonts w:ascii="Footlight MT Light" w:hAnsi="Footlight MT Light"/>
        </w:rPr>
        <w:t>are allowed. Tournament hosts must</w:t>
      </w:r>
      <w:r w:rsidR="00C871B8">
        <w:rPr>
          <w:rFonts w:ascii="Footlight MT Light" w:hAnsi="Footlight MT Light"/>
        </w:rPr>
        <w:t xml:space="preserve"> update their tournament package</w:t>
      </w:r>
      <w:r w:rsidR="00600231">
        <w:rPr>
          <w:rFonts w:ascii="Footlight MT Light" w:hAnsi="Footlight MT Light"/>
        </w:rPr>
        <w:t>,</w:t>
      </w:r>
      <w:r w:rsidR="00C871B8">
        <w:rPr>
          <w:rFonts w:ascii="Footlight MT Light" w:hAnsi="Footlight MT Light"/>
        </w:rPr>
        <w:t xml:space="preserve"> </w:t>
      </w:r>
      <w:r w:rsidR="00600231">
        <w:rPr>
          <w:rFonts w:ascii="Footlight MT Light" w:hAnsi="Footlight MT Light"/>
        </w:rPr>
        <w:t xml:space="preserve">wherever posted, when </w:t>
      </w:r>
      <w:r w:rsidR="0053473E">
        <w:rPr>
          <w:rFonts w:ascii="Footlight MT Light" w:hAnsi="Footlight MT Light"/>
        </w:rPr>
        <w:t>late applications are</w:t>
      </w:r>
      <w:r w:rsidR="00ED175F">
        <w:rPr>
          <w:rFonts w:ascii="Footlight MT Light" w:hAnsi="Footlight MT Light"/>
        </w:rPr>
        <w:t xml:space="preserve"> accepted.</w:t>
      </w:r>
      <w:r w:rsidR="00A87A45">
        <w:rPr>
          <w:rFonts w:ascii="Footlight MT Light" w:hAnsi="Footlight MT Light"/>
        </w:rPr>
        <w:t xml:space="preserve"> Tournament sanction applications may indicate remote weigh-in sites in their package prior to completed remote applications being received, provided that they identify that site as “Pending” or “To be confirmed”. Packages are to be updated once remote sites are approved.</w:t>
      </w:r>
    </w:p>
    <w:p w14:paraId="285B9EE1" w14:textId="77777777" w:rsidR="00167368" w:rsidRPr="00167368" w:rsidRDefault="00167368" w:rsidP="00167368">
      <w:pPr>
        <w:rPr>
          <w:rFonts w:ascii="Footlight MT Light" w:hAnsi="Footlight MT Light"/>
        </w:rPr>
      </w:pPr>
    </w:p>
    <w:p w14:paraId="5DEAD46F" w14:textId="77777777" w:rsidR="00167368" w:rsidRPr="00167368" w:rsidRDefault="00167368" w:rsidP="00167368">
      <w:pPr>
        <w:rPr>
          <w:rFonts w:ascii="Footlight MT Light" w:hAnsi="Footlight MT Light"/>
          <w:b/>
        </w:rPr>
      </w:pPr>
      <w:r w:rsidRPr="00167368">
        <w:rPr>
          <w:rFonts w:ascii="Footlight MT Light" w:hAnsi="Footlight MT Light"/>
          <w:b/>
        </w:rPr>
        <w:t>Remote Weigh-In Designate:</w:t>
      </w:r>
    </w:p>
    <w:p w14:paraId="14E49718" w14:textId="77777777" w:rsidR="00167368" w:rsidRPr="00167368" w:rsidRDefault="00167368" w:rsidP="00167368">
      <w:pPr>
        <w:rPr>
          <w:rFonts w:ascii="Footlight MT Light" w:hAnsi="Footlight MT Light"/>
        </w:rPr>
      </w:pPr>
      <w:r w:rsidRPr="00167368">
        <w:rPr>
          <w:rFonts w:ascii="Footlight MT Light" w:hAnsi="Footlight MT Light"/>
        </w:rPr>
        <w:t xml:space="preserve">The designate must attend the weigh-in to ensure accuracy, order and control.  </w:t>
      </w:r>
    </w:p>
    <w:p w14:paraId="2085355C" w14:textId="77777777" w:rsidR="00167368" w:rsidRPr="00167368" w:rsidRDefault="00167368" w:rsidP="00167368">
      <w:pPr>
        <w:rPr>
          <w:rFonts w:ascii="Footlight MT Light" w:hAnsi="Footlight MT Light"/>
        </w:rPr>
      </w:pPr>
    </w:p>
    <w:p w14:paraId="315CC265" w14:textId="77777777" w:rsidR="00167368" w:rsidRPr="00167368" w:rsidRDefault="00167368" w:rsidP="00167368">
      <w:pPr>
        <w:rPr>
          <w:rFonts w:ascii="Footlight MT Light" w:hAnsi="Footlight MT Light"/>
          <w:b/>
        </w:rPr>
      </w:pPr>
      <w:r w:rsidRPr="00167368">
        <w:rPr>
          <w:rFonts w:ascii="Footlight MT Light" w:hAnsi="Footlight MT Light"/>
          <w:b/>
        </w:rPr>
        <w:t>Remote Weigh-In Sites:</w:t>
      </w:r>
    </w:p>
    <w:p w14:paraId="0A914314" w14:textId="77777777" w:rsidR="0053473E" w:rsidRDefault="00167368" w:rsidP="00167368">
      <w:pPr>
        <w:rPr>
          <w:rFonts w:ascii="Footlight MT Light" w:hAnsi="Footlight MT Light"/>
        </w:rPr>
      </w:pPr>
      <w:r w:rsidRPr="00167368">
        <w:rPr>
          <w:rFonts w:ascii="Footlight MT Light" w:hAnsi="Footlight MT Light"/>
        </w:rPr>
        <w:t xml:space="preserve">Remote weigh-ins </w:t>
      </w:r>
      <w:r w:rsidR="0053473E" w:rsidRPr="00167368">
        <w:rPr>
          <w:rFonts w:ascii="Footlight MT Light" w:hAnsi="Footlight MT Light"/>
        </w:rPr>
        <w:t>offered by a tournament</w:t>
      </w:r>
      <w:r w:rsidR="0053473E">
        <w:rPr>
          <w:rFonts w:ascii="Footlight MT Light" w:hAnsi="Footlight MT Light"/>
        </w:rPr>
        <w:t xml:space="preserve"> </w:t>
      </w:r>
      <w:r w:rsidRPr="00167368">
        <w:rPr>
          <w:rFonts w:ascii="Footlight MT Light" w:hAnsi="Footlight MT Light"/>
        </w:rPr>
        <w:t xml:space="preserve">must </w:t>
      </w:r>
      <w:r w:rsidR="00600231" w:rsidRPr="00167368">
        <w:rPr>
          <w:rFonts w:ascii="Footlight MT Light" w:hAnsi="Footlight MT Light"/>
        </w:rPr>
        <w:t>be in</w:t>
      </w:r>
      <w:r w:rsidRPr="00167368">
        <w:rPr>
          <w:rFonts w:ascii="Footlight MT Light" w:hAnsi="Footlight MT Light"/>
        </w:rPr>
        <w:t xml:space="preserve"> Alberta at any Judo Alberta certified site</w:t>
      </w:r>
      <w:r w:rsidR="0053473E">
        <w:rPr>
          <w:rFonts w:ascii="Footlight MT Light" w:hAnsi="Footlight MT Light"/>
        </w:rPr>
        <w:t>.</w:t>
      </w:r>
    </w:p>
    <w:p w14:paraId="4E9A6A77" w14:textId="2C8F2528" w:rsidR="00167368" w:rsidRPr="00167368" w:rsidRDefault="00167368" w:rsidP="00167368">
      <w:pPr>
        <w:rPr>
          <w:rFonts w:ascii="Footlight MT Light" w:hAnsi="Footlight MT Light"/>
        </w:rPr>
      </w:pPr>
      <w:r w:rsidRPr="00167368">
        <w:rPr>
          <w:rFonts w:ascii="Footlight MT Light" w:hAnsi="Footlight MT Light"/>
        </w:rPr>
        <w:t>A certified remote weigh-in site must be approved by Judo Alberta's Sanction Officer.</w:t>
      </w:r>
      <w:r w:rsidR="008A49EC">
        <w:rPr>
          <w:rFonts w:ascii="Footlight MT Light" w:hAnsi="Footlight MT Light"/>
        </w:rPr>
        <w:t xml:space="preserve"> Host clubs </w:t>
      </w:r>
      <w:r w:rsidR="00955232">
        <w:rPr>
          <w:rFonts w:ascii="Footlight MT Light" w:hAnsi="Footlight MT Light"/>
        </w:rPr>
        <w:t>should</w:t>
      </w:r>
      <w:r w:rsidR="008A49EC">
        <w:rPr>
          <w:rFonts w:ascii="Footlight MT Light" w:hAnsi="Footlight MT Light"/>
        </w:rPr>
        <w:t xml:space="preserve"> submit a request to the Judo Alberta office to contact clubs to host a remote weigh</w:t>
      </w:r>
      <w:r w:rsidR="008A49EC" w:rsidRPr="00167368">
        <w:rPr>
          <w:rFonts w:ascii="Footlight MT Light" w:hAnsi="Footlight MT Light"/>
        </w:rPr>
        <w:t>-</w:t>
      </w:r>
      <w:r w:rsidR="008A49EC">
        <w:rPr>
          <w:rFonts w:ascii="Footlight MT Light" w:hAnsi="Footlight MT Light"/>
        </w:rPr>
        <w:t>in site</w:t>
      </w:r>
      <w:r w:rsidR="00C871B8">
        <w:rPr>
          <w:rFonts w:ascii="Footlight MT Light" w:hAnsi="Footlight MT Light"/>
        </w:rPr>
        <w:t xml:space="preserve"> in advance of submitting a sanction application</w:t>
      </w:r>
      <w:r w:rsidR="008A49EC">
        <w:rPr>
          <w:rFonts w:ascii="Footlight MT Light" w:hAnsi="Footlight MT Light"/>
        </w:rPr>
        <w:t>.</w:t>
      </w:r>
    </w:p>
    <w:p w14:paraId="14F345E7" w14:textId="77777777" w:rsidR="00167368" w:rsidRPr="00167368" w:rsidRDefault="00167368" w:rsidP="00167368">
      <w:pPr>
        <w:rPr>
          <w:rFonts w:ascii="Footlight MT Light" w:hAnsi="Footlight MT Light"/>
        </w:rPr>
      </w:pPr>
    </w:p>
    <w:p w14:paraId="53CD6D42" w14:textId="0E0EF0DE" w:rsidR="00167368" w:rsidRDefault="00993141" w:rsidP="00167368">
      <w:pPr>
        <w:rPr>
          <w:rFonts w:ascii="Footlight MT Light" w:hAnsi="Footlight MT Light"/>
        </w:rPr>
      </w:pPr>
      <w:r>
        <w:rPr>
          <w:rFonts w:ascii="Footlight MT Light" w:hAnsi="Footlight MT Light"/>
        </w:rPr>
        <w:t xml:space="preserve">Remote weigh-in hours must be within the </w:t>
      </w:r>
      <w:r w:rsidR="00C871B8">
        <w:rPr>
          <w:rFonts w:ascii="Footlight MT Light" w:hAnsi="Footlight MT Light"/>
        </w:rPr>
        <w:t xml:space="preserve">day and </w:t>
      </w:r>
      <w:r>
        <w:rPr>
          <w:rFonts w:ascii="Footlight MT Light" w:hAnsi="Footlight MT Light"/>
        </w:rPr>
        <w:t>times of the tournament site weigh-ins.</w:t>
      </w:r>
    </w:p>
    <w:p w14:paraId="0AE55B9D" w14:textId="77777777" w:rsidR="00CD3218" w:rsidRDefault="00CD3218" w:rsidP="00167368">
      <w:pPr>
        <w:rPr>
          <w:rFonts w:ascii="Footlight MT Light" w:hAnsi="Footlight MT Light"/>
        </w:rPr>
      </w:pPr>
    </w:p>
    <w:p w14:paraId="1BF85953" w14:textId="12B0B06D" w:rsidR="00CD3218" w:rsidRDefault="00CD3218" w:rsidP="00CD3218">
      <w:pPr>
        <w:rPr>
          <w:rFonts w:ascii="Footlight MT Light" w:hAnsi="Footlight MT Light"/>
        </w:rPr>
      </w:pPr>
      <w:r>
        <w:rPr>
          <w:rFonts w:ascii="Footlight MT Light" w:hAnsi="Footlight MT Light"/>
        </w:rPr>
        <w:t>Weigh-in sites</w:t>
      </w:r>
      <w:r w:rsidR="00955232">
        <w:rPr>
          <w:rFonts w:ascii="Footlight MT Light" w:hAnsi="Footlight MT Light"/>
        </w:rPr>
        <w:t xml:space="preserve"> </w:t>
      </w:r>
      <w:r>
        <w:rPr>
          <w:rFonts w:ascii="Footlight MT Light" w:hAnsi="Footlight MT Light"/>
        </w:rPr>
        <w:t>need to ensure that there are no cameras or recording devices of any kind in the weigh in rooms.</w:t>
      </w:r>
    </w:p>
    <w:p w14:paraId="21877CFA" w14:textId="77777777" w:rsidR="00CD3218" w:rsidRPr="00167368" w:rsidRDefault="00CD3218" w:rsidP="00CD3218">
      <w:pPr>
        <w:rPr>
          <w:rFonts w:ascii="Footlight MT Light" w:hAnsi="Footlight MT Light"/>
        </w:rPr>
      </w:pPr>
    </w:p>
    <w:p w14:paraId="65D242A8" w14:textId="77777777" w:rsidR="00167368" w:rsidRDefault="00167368" w:rsidP="00167368">
      <w:pPr>
        <w:rPr>
          <w:rFonts w:ascii="Footlight MT Light" w:hAnsi="Footlight MT Light"/>
        </w:rPr>
      </w:pPr>
      <w:r w:rsidRPr="00167368">
        <w:rPr>
          <w:rFonts w:ascii="Footlight MT Light" w:hAnsi="Footlight MT Light"/>
          <w:b/>
        </w:rPr>
        <w:t>Official &amp; Trial Scales:</w:t>
      </w:r>
      <w:r w:rsidRPr="00167368">
        <w:rPr>
          <w:rFonts w:ascii="Footlight MT Light" w:hAnsi="Footlight MT Light"/>
        </w:rPr>
        <w:t xml:space="preserve"> </w:t>
      </w:r>
    </w:p>
    <w:p w14:paraId="4E541DF1" w14:textId="77777777" w:rsidR="00167368" w:rsidRPr="00167368" w:rsidRDefault="00167368" w:rsidP="00167368">
      <w:pPr>
        <w:rPr>
          <w:rFonts w:ascii="Footlight MT Light" w:hAnsi="Footlight MT Light"/>
        </w:rPr>
      </w:pPr>
      <w:r w:rsidRPr="00167368">
        <w:rPr>
          <w:rFonts w:ascii="Footlight MT Light" w:hAnsi="Footlight MT Light"/>
        </w:rPr>
        <w:t>A trial scale, or access to official scales, may be available to the participants in advance of the official weigh-in times.  If trial scales are used that are not the same as the official scales, these must be indicated as "unofficial".</w:t>
      </w:r>
    </w:p>
    <w:p w14:paraId="0C0D8A82" w14:textId="77777777" w:rsidR="00167368" w:rsidRPr="00167368" w:rsidRDefault="00167368" w:rsidP="00167368">
      <w:pPr>
        <w:spacing w:line="256" w:lineRule="auto"/>
        <w:rPr>
          <w:rFonts w:ascii="Footlight MT Light" w:hAnsi="Footlight MT Light"/>
        </w:rPr>
      </w:pPr>
    </w:p>
    <w:p w14:paraId="7E875C8A" w14:textId="77777777" w:rsidR="00167368" w:rsidRPr="00167368" w:rsidRDefault="00167368" w:rsidP="00167368">
      <w:pPr>
        <w:rPr>
          <w:rFonts w:ascii="Footlight MT Light" w:hAnsi="Footlight MT Light"/>
        </w:rPr>
      </w:pPr>
      <w:r w:rsidRPr="00167368">
        <w:rPr>
          <w:rFonts w:ascii="Footlight MT Light" w:hAnsi="Footlight MT Light"/>
        </w:rPr>
        <w:t>If electronic scales are used, the required accuracy is the first decimal digit after kilogram reading.  If the display shows more than one digit, these extra digits must be covered by non-transparent tape.</w:t>
      </w:r>
    </w:p>
    <w:p w14:paraId="29F606A1" w14:textId="77777777" w:rsidR="00167368" w:rsidRPr="00167368" w:rsidRDefault="00167368" w:rsidP="00167368">
      <w:pPr>
        <w:pStyle w:val="ListParagraph"/>
        <w:ind w:left="0"/>
        <w:rPr>
          <w:rFonts w:ascii="Footlight MT Light" w:hAnsi="Footlight MT Light"/>
        </w:rPr>
      </w:pPr>
    </w:p>
    <w:p w14:paraId="5E6928ED" w14:textId="04F9282D" w:rsidR="00167368" w:rsidRPr="00167368" w:rsidRDefault="00167368" w:rsidP="00167368">
      <w:pPr>
        <w:rPr>
          <w:rFonts w:ascii="Footlight MT Light" w:hAnsi="Footlight MT Light"/>
        </w:rPr>
      </w:pPr>
      <w:r w:rsidRPr="00167368">
        <w:rPr>
          <w:rFonts w:ascii="Footlight MT Light" w:hAnsi="Footlight MT Light"/>
        </w:rPr>
        <w:t>Approved weigh-in</w:t>
      </w:r>
      <w:r w:rsidR="00993141">
        <w:rPr>
          <w:rFonts w:ascii="Footlight MT Light" w:hAnsi="Footlight MT Light"/>
        </w:rPr>
        <w:t xml:space="preserve"> sites must have a scale with </w:t>
      </w:r>
      <w:r w:rsidRPr="00167368">
        <w:rPr>
          <w:rFonts w:ascii="Footlight MT Light" w:hAnsi="Footlight MT Light"/>
        </w:rPr>
        <w:t xml:space="preserve">up-to-date calibration </w:t>
      </w:r>
      <w:r w:rsidR="00993141">
        <w:rPr>
          <w:rFonts w:ascii="Footlight MT Light" w:hAnsi="Footlight MT Light"/>
        </w:rPr>
        <w:t>paperwork</w:t>
      </w:r>
      <w:r w:rsidRPr="00167368">
        <w:rPr>
          <w:rFonts w:ascii="Footlight MT Light" w:hAnsi="Footlight MT Light"/>
        </w:rPr>
        <w:t xml:space="preserve"> (within the last 1</w:t>
      </w:r>
      <w:r w:rsidR="00763451">
        <w:rPr>
          <w:rFonts w:ascii="Footlight MT Light" w:hAnsi="Footlight MT Light"/>
        </w:rPr>
        <w:t>5</w:t>
      </w:r>
      <w:r w:rsidRPr="00167368">
        <w:rPr>
          <w:rFonts w:ascii="Footlight MT Light" w:hAnsi="Footlight MT Light"/>
        </w:rPr>
        <w:t xml:space="preserve"> months</w:t>
      </w:r>
      <w:r w:rsidR="0053473E">
        <w:rPr>
          <w:rFonts w:ascii="Footlight MT Light" w:hAnsi="Footlight MT Light"/>
        </w:rPr>
        <w:t>, at the time of weigh</w:t>
      </w:r>
      <w:r w:rsidR="00ED175F">
        <w:rPr>
          <w:rFonts w:ascii="Footlight MT Light" w:hAnsi="Footlight MT Light"/>
        </w:rPr>
        <w:t>-</w:t>
      </w:r>
      <w:r w:rsidR="0053473E">
        <w:rPr>
          <w:rFonts w:ascii="Footlight MT Light" w:hAnsi="Footlight MT Light"/>
        </w:rPr>
        <w:t>in</w:t>
      </w:r>
      <w:r w:rsidRPr="00167368">
        <w:rPr>
          <w:rFonts w:ascii="Footlight MT Light" w:hAnsi="Footlight MT Light"/>
        </w:rPr>
        <w:t>) for the official sca</w:t>
      </w:r>
      <w:r w:rsidR="00993141">
        <w:rPr>
          <w:rFonts w:ascii="Footlight MT Light" w:hAnsi="Footlight MT Light"/>
        </w:rPr>
        <w:t>le.  The calibration paperwork</w:t>
      </w:r>
      <w:r w:rsidRPr="00167368">
        <w:rPr>
          <w:rFonts w:ascii="Footlight MT Light" w:hAnsi="Footlight MT Light"/>
        </w:rPr>
        <w:t xml:space="preserve"> </w:t>
      </w:r>
      <w:r w:rsidR="00993141">
        <w:rPr>
          <w:rFonts w:ascii="Footlight MT Light" w:hAnsi="Footlight MT Light"/>
        </w:rPr>
        <w:t>must be available</w:t>
      </w:r>
      <w:r w:rsidR="00ED175F">
        <w:rPr>
          <w:rFonts w:ascii="Footlight MT Light" w:hAnsi="Footlight MT Light"/>
        </w:rPr>
        <w:t xml:space="preserve"> </w:t>
      </w:r>
      <w:r w:rsidR="00993141">
        <w:rPr>
          <w:rFonts w:ascii="Footlight MT Light" w:hAnsi="Footlight MT Light"/>
        </w:rPr>
        <w:t>at the remote weigh-in site</w:t>
      </w:r>
      <w:r w:rsidRPr="00167368">
        <w:rPr>
          <w:rFonts w:ascii="Footlight MT Light" w:hAnsi="Footlight MT Light"/>
        </w:rPr>
        <w:t xml:space="preserve">.  A copy of the calibration </w:t>
      </w:r>
      <w:r w:rsidR="00CD3218">
        <w:rPr>
          <w:rFonts w:ascii="Footlight MT Light" w:hAnsi="Footlight MT Light"/>
        </w:rPr>
        <w:t>paperwork</w:t>
      </w:r>
      <w:r w:rsidRPr="00167368">
        <w:rPr>
          <w:rFonts w:ascii="Footlight MT Light" w:hAnsi="Footlight MT Light"/>
        </w:rPr>
        <w:t xml:space="preserve"> must be provided </w:t>
      </w:r>
      <w:r w:rsidR="00CD3218">
        <w:rPr>
          <w:rFonts w:ascii="Footlight MT Light" w:hAnsi="Footlight MT Light"/>
        </w:rPr>
        <w:t>at the time of application for remote weigh</w:t>
      </w:r>
      <w:r w:rsidR="00ED175F">
        <w:rPr>
          <w:rFonts w:ascii="Footlight MT Light" w:hAnsi="Footlight MT Light"/>
        </w:rPr>
        <w:t>-</w:t>
      </w:r>
      <w:r w:rsidR="00CD3218">
        <w:rPr>
          <w:rFonts w:ascii="Footlight MT Light" w:hAnsi="Footlight MT Light"/>
        </w:rPr>
        <w:t>in</w:t>
      </w:r>
      <w:r w:rsidRPr="00167368">
        <w:rPr>
          <w:rFonts w:ascii="Footlight MT Light" w:hAnsi="Footlight MT Light"/>
        </w:rPr>
        <w:t>.</w:t>
      </w:r>
    </w:p>
    <w:p w14:paraId="0353EF28" w14:textId="77777777" w:rsidR="00167368" w:rsidRPr="00167368" w:rsidRDefault="00167368" w:rsidP="00167368">
      <w:pPr>
        <w:pStyle w:val="ListParagraph"/>
        <w:ind w:left="0"/>
        <w:rPr>
          <w:rFonts w:ascii="Footlight MT Light" w:hAnsi="Footlight MT Light"/>
        </w:rPr>
      </w:pPr>
    </w:p>
    <w:p w14:paraId="460A89F4" w14:textId="77777777" w:rsidR="00167368" w:rsidRPr="00167368" w:rsidRDefault="00167368" w:rsidP="00167368">
      <w:pPr>
        <w:pStyle w:val="ListParagraph"/>
        <w:ind w:left="0"/>
        <w:rPr>
          <w:rFonts w:ascii="Footlight MT Light" w:hAnsi="Footlight MT Light"/>
          <w:b/>
        </w:rPr>
      </w:pPr>
      <w:r w:rsidRPr="00167368">
        <w:rPr>
          <w:rFonts w:ascii="Footlight MT Light" w:hAnsi="Footlight MT Light"/>
          <w:b/>
        </w:rPr>
        <w:t>Weigh-In Attendants:</w:t>
      </w:r>
    </w:p>
    <w:p w14:paraId="1D5B26DE" w14:textId="38F980A9" w:rsidR="00167368" w:rsidRPr="00167368" w:rsidRDefault="00167368" w:rsidP="00167368">
      <w:pPr>
        <w:pStyle w:val="ListParagraph"/>
        <w:ind w:left="0"/>
        <w:rPr>
          <w:rFonts w:ascii="Footlight MT Light" w:hAnsi="Footlight MT Light"/>
        </w:rPr>
      </w:pPr>
      <w:r w:rsidRPr="00167368">
        <w:rPr>
          <w:rFonts w:ascii="Footlight MT Light" w:hAnsi="Footlight MT Light"/>
        </w:rPr>
        <w:t xml:space="preserve">Weigh-in attendants must be of legal age and the same gender as the athlete.  It is recommended that 2 attendants of each gender be present in the weigh-in rooms with their respective </w:t>
      </w:r>
      <w:r w:rsidR="00C871B8" w:rsidRPr="00167368">
        <w:rPr>
          <w:rFonts w:ascii="Footlight MT Light" w:hAnsi="Footlight MT Light"/>
        </w:rPr>
        <w:t>genders</w:t>
      </w:r>
      <w:r w:rsidRPr="00167368">
        <w:rPr>
          <w:rFonts w:ascii="Footlight MT Light" w:hAnsi="Footlight MT Light"/>
        </w:rPr>
        <w:t>.</w:t>
      </w:r>
    </w:p>
    <w:p w14:paraId="4CEED93B" w14:textId="77777777" w:rsidR="00167368" w:rsidRPr="00167368" w:rsidRDefault="00167368" w:rsidP="00167368">
      <w:pPr>
        <w:pStyle w:val="ListParagraph"/>
        <w:ind w:left="0"/>
        <w:rPr>
          <w:rFonts w:ascii="Footlight MT Light" w:hAnsi="Footlight MT Light"/>
        </w:rPr>
      </w:pPr>
    </w:p>
    <w:p w14:paraId="02108A53" w14:textId="77777777" w:rsidR="00167368" w:rsidRPr="00167368" w:rsidRDefault="00167368" w:rsidP="00167368">
      <w:pPr>
        <w:pStyle w:val="ListParagraph"/>
        <w:ind w:left="0"/>
        <w:rPr>
          <w:rFonts w:ascii="Footlight MT Light" w:hAnsi="Footlight MT Light"/>
          <w:b/>
        </w:rPr>
      </w:pPr>
      <w:r w:rsidRPr="00167368">
        <w:rPr>
          <w:rFonts w:ascii="Footlight MT Light" w:hAnsi="Footlight MT Light"/>
          <w:b/>
        </w:rPr>
        <w:t>Identification:</w:t>
      </w:r>
    </w:p>
    <w:p w14:paraId="4F97361E" w14:textId="6ACB6C8E" w:rsidR="00167368" w:rsidRPr="00167368" w:rsidRDefault="00167368" w:rsidP="00167368">
      <w:pPr>
        <w:pStyle w:val="ListParagraph"/>
        <w:ind w:left="0"/>
        <w:rPr>
          <w:rFonts w:ascii="Footlight MT Light" w:hAnsi="Footlight MT Light"/>
        </w:rPr>
      </w:pPr>
      <w:r w:rsidRPr="00167368">
        <w:rPr>
          <w:rFonts w:ascii="Footlight MT Light" w:hAnsi="Footlight MT Light"/>
        </w:rPr>
        <w:lastRenderedPageBreak/>
        <w:t>Each Canadian at</w:t>
      </w:r>
      <w:r w:rsidR="00993141">
        <w:rPr>
          <w:rFonts w:ascii="Footlight MT Light" w:hAnsi="Footlight MT Light"/>
        </w:rPr>
        <w:t xml:space="preserve">hlete is required to present a </w:t>
      </w:r>
      <w:r w:rsidRPr="00167368">
        <w:rPr>
          <w:rFonts w:ascii="Footlight MT Light" w:hAnsi="Footlight MT Light"/>
        </w:rPr>
        <w:t xml:space="preserve">Judo Canada membership card or likeness as a proof of membership in good standing at weigh-in.  </w:t>
      </w:r>
      <w:r w:rsidRPr="00167368">
        <w:rPr>
          <w:rFonts w:ascii="Footlight MT Light" w:hAnsi="Footlight MT Light"/>
          <w:b/>
        </w:rPr>
        <w:t>"A" Sanctioned</w:t>
      </w:r>
      <w:r w:rsidRPr="00167368">
        <w:rPr>
          <w:rFonts w:ascii="Footlight MT Light" w:hAnsi="Footlight MT Light"/>
        </w:rPr>
        <w:t xml:space="preserve"> events </w:t>
      </w:r>
      <w:r w:rsidR="00ED175F">
        <w:rPr>
          <w:rFonts w:ascii="Footlight MT Light" w:hAnsi="Footlight MT Light"/>
        </w:rPr>
        <w:t xml:space="preserve">may </w:t>
      </w:r>
      <w:r w:rsidRPr="00167368">
        <w:rPr>
          <w:rFonts w:ascii="Footlight MT Light" w:hAnsi="Footlight MT Light"/>
        </w:rPr>
        <w:t xml:space="preserve">also require a </w:t>
      </w:r>
      <w:r w:rsidR="008B0351" w:rsidRPr="00167368">
        <w:rPr>
          <w:rFonts w:ascii="Footlight MT Light" w:hAnsi="Footlight MT Light"/>
        </w:rPr>
        <w:t>government</w:t>
      </w:r>
      <w:r w:rsidRPr="00167368">
        <w:rPr>
          <w:rFonts w:ascii="Footlight MT Light" w:hAnsi="Footlight MT Light"/>
        </w:rPr>
        <w:t xml:space="preserve"> issued photo ID (driver</w:t>
      </w:r>
      <w:r w:rsidR="00CD3218">
        <w:rPr>
          <w:rFonts w:ascii="Footlight MT Light" w:hAnsi="Footlight MT Light"/>
        </w:rPr>
        <w:t>’</w:t>
      </w:r>
      <w:r w:rsidRPr="00167368">
        <w:rPr>
          <w:rFonts w:ascii="Footlight MT Light" w:hAnsi="Footlight MT Light"/>
        </w:rPr>
        <w:t xml:space="preserve">s </w:t>
      </w:r>
      <w:r w:rsidR="00993141" w:rsidRPr="00167368">
        <w:rPr>
          <w:rFonts w:ascii="Footlight MT Light" w:hAnsi="Footlight MT Light"/>
        </w:rPr>
        <w:t>license</w:t>
      </w:r>
      <w:r w:rsidRPr="00167368">
        <w:rPr>
          <w:rFonts w:ascii="Footlight MT Light" w:hAnsi="Footlight MT Light"/>
        </w:rPr>
        <w:t>, Canadian Passport, Citizenship Card, Permanent Resident card</w:t>
      </w:r>
      <w:r w:rsidR="00ED175F">
        <w:rPr>
          <w:rFonts w:ascii="Footlight MT Light" w:hAnsi="Footlight MT Light"/>
        </w:rPr>
        <w:t>,</w:t>
      </w:r>
      <w:r w:rsidRPr="00167368">
        <w:rPr>
          <w:rFonts w:ascii="Footlight MT Light" w:hAnsi="Footlight MT Light"/>
        </w:rPr>
        <w:t xml:space="preserve"> medical card</w:t>
      </w:r>
      <w:r w:rsidR="00CD3218">
        <w:rPr>
          <w:rFonts w:ascii="Footlight MT Light" w:hAnsi="Footlight MT Light"/>
        </w:rPr>
        <w:t xml:space="preserve">, </w:t>
      </w:r>
      <w:r w:rsidRPr="00167368">
        <w:rPr>
          <w:rFonts w:ascii="Footlight MT Light" w:hAnsi="Footlight MT Light"/>
        </w:rPr>
        <w:t>or Student card</w:t>
      </w:r>
      <w:r w:rsidR="00CD3218">
        <w:rPr>
          <w:rFonts w:ascii="Footlight MT Light" w:hAnsi="Footlight MT Light"/>
        </w:rPr>
        <w:t>)</w:t>
      </w:r>
      <w:r w:rsidRPr="00167368">
        <w:rPr>
          <w:rFonts w:ascii="Footlight MT Light" w:hAnsi="Footlight MT Light"/>
        </w:rPr>
        <w:t>.</w:t>
      </w:r>
    </w:p>
    <w:p w14:paraId="5AF7FE25" w14:textId="77777777" w:rsidR="00167368" w:rsidRDefault="00167368" w:rsidP="00167368">
      <w:pPr>
        <w:spacing w:line="259" w:lineRule="auto"/>
        <w:rPr>
          <w:rFonts w:ascii="Footlight MT Light" w:hAnsi="Footlight MT Light"/>
          <w:b/>
        </w:rPr>
      </w:pPr>
    </w:p>
    <w:p w14:paraId="76DDA522" w14:textId="77777777" w:rsidR="00167368" w:rsidRDefault="00167368" w:rsidP="00167368">
      <w:pPr>
        <w:spacing w:line="259" w:lineRule="auto"/>
        <w:rPr>
          <w:rFonts w:ascii="Footlight MT Light" w:hAnsi="Footlight MT Light"/>
          <w:b/>
        </w:rPr>
      </w:pPr>
    </w:p>
    <w:p w14:paraId="3015056F" w14:textId="7B1C969D" w:rsidR="00167368" w:rsidRPr="00167368" w:rsidRDefault="00167368" w:rsidP="00167368">
      <w:pPr>
        <w:spacing w:line="259" w:lineRule="auto"/>
        <w:rPr>
          <w:rFonts w:ascii="Footlight MT Light" w:hAnsi="Footlight MT Light"/>
        </w:rPr>
      </w:pPr>
      <w:r w:rsidRPr="00167368">
        <w:rPr>
          <w:rFonts w:ascii="Footlight MT Light" w:hAnsi="Footlight MT Light"/>
          <w:b/>
        </w:rPr>
        <w:t>Removal of Clothing</w:t>
      </w:r>
      <w:r w:rsidR="00082726">
        <w:rPr>
          <w:rFonts w:ascii="Footlight MT Light" w:hAnsi="Footlight MT Light"/>
          <w:b/>
        </w:rPr>
        <w:t>/Age related tolerance</w:t>
      </w:r>
      <w:r w:rsidR="0053473E">
        <w:rPr>
          <w:rFonts w:ascii="Footlight MT Light" w:hAnsi="Footlight MT Light"/>
          <w:b/>
        </w:rPr>
        <w:t>/</w:t>
      </w:r>
      <w:r w:rsidR="0053473E" w:rsidRPr="00167368">
        <w:rPr>
          <w:rFonts w:ascii="Footlight MT Light" w:hAnsi="Footlight MT Light"/>
          <w:b/>
        </w:rPr>
        <w:t>Weight Tolerance</w:t>
      </w:r>
    </w:p>
    <w:p w14:paraId="22F50E9F" w14:textId="581565BA" w:rsidR="00167368" w:rsidRDefault="0053473E" w:rsidP="008F3069">
      <w:pPr>
        <w:spacing w:line="259" w:lineRule="auto"/>
        <w:rPr>
          <w:rFonts w:ascii="Footlight MT Light" w:eastAsiaTheme="minorHAnsi" w:hAnsi="Footlight MT Light" w:cs="Arial"/>
          <w:lang w:val="en-CA"/>
        </w:rPr>
      </w:pPr>
      <w:r>
        <w:rPr>
          <w:rFonts w:ascii="Footlight MT Light" w:eastAsiaTheme="minorHAnsi" w:hAnsi="Footlight MT Light" w:cs="Arial"/>
          <w:lang w:val="en-CA"/>
        </w:rPr>
        <w:t>Judo Alberta will follow the current Judo Canada tournament standards.</w:t>
      </w:r>
    </w:p>
    <w:p w14:paraId="41869212" w14:textId="158C37C0" w:rsidR="0053473E" w:rsidRDefault="0053473E" w:rsidP="008F3069">
      <w:pPr>
        <w:spacing w:line="259" w:lineRule="auto"/>
        <w:rPr>
          <w:rFonts w:ascii="Footlight MT Light" w:eastAsiaTheme="minorHAnsi" w:hAnsi="Footlight MT Light" w:cs="Arial"/>
          <w:lang w:val="en-CA"/>
        </w:rPr>
      </w:pPr>
      <w:r>
        <w:rPr>
          <w:rFonts w:ascii="Footlight MT Light" w:eastAsiaTheme="minorHAnsi" w:hAnsi="Footlight MT Light" w:cs="Arial"/>
          <w:lang w:val="en-CA"/>
        </w:rPr>
        <w:t>The Designate and weigh-in attendants must be aware of these standards.</w:t>
      </w:r>
    </w:p>
    <w:p w14:paraId="01B9BC16" w14:textId="77777777" w:rsidR="008F3069" w:rsidRPr="00167368" w:rsidRDefault="008F3069" w:rsidP="008F3069">
      <w:pPr>
        <w:spacing w:line="259" w:lineRule="auto"/>
        <w:rPr>
          <w:rFonts w:ascii="Footlight MT Light" w:hAnsi="Footlight MT Light"/>
          <w:b/>
        </w:rPr>
      </w:pPr>
    </w:p>
    <w:p w14:paraId="4AD46F6D" w14:textId="77777777" w:rsidR="00167368" w:rsidRPr="00167368" w:rsidRDefault="00167368" w:rsidP="00167368">
      <w:pPr>
        <w:spacing w:line="259" w:lineRule="auto"/>
        <w:rPr>
          <w:rFonts w:ascii="Footlight MT Light" w:hAnsi="Footlight MT Light"/>
        </w:rPr>
      </w:pPr>
      <w:r w:rsidRPr="00167368">
        <w:rPr>
          <w:rFonts w:ascii="Footlight MT Light" w:hAnsi="Footlight MT Light"/>
          <w:b/>
        </w:rPr>
        <w:t>Recording Weights:</w:t>
      </w:r>
      <w:r w:rsidRPr="00167368">
        <w:rPr>
          <w:rFonts w:ascii="Footlight MT Light" w:hAnsi="Footlight MT Light"/>
        </w:rPr>
        <w:t xml:space="preserve">  </w:t>
      </w:r>
    </w:p>
    <w:p w14:paraId="52C37B8B" w14:textId="77777777" w:rsidR="00167368" w:rsidRPr="00167368" w:rsidRDefault="00167368" w:rsidP="00167368">
      <w:pPr>
        <w:spacing w:line="243" w:lineRule="auto"/>
        <w:rPr>
          <w:rFonts w:ascii="Footlight MT Light" w:hAnsi="Footlight MT Light"/>
        </w:rPr>
      </w:pPr>
      <w:r w:rsidRPr="00167368">
        <w:rPr>
          <w:rFonts w:ascii="Footlight MT Light" w:hAnsi="Footlight MT Light"/>
        </w:rPr>
        <w:t xml:space="preserve">The exact weight of the contestants, </w:t>
      </w:r>
      <w:r w:rsidRPr="00167368">
        <w:rPr>
          <w:rFonts w:ascii="Footlight MT Light" w:hAnsi="Footlight MT Light"/>
          <w:u w:val="single" w:color="000000"/>
        </w:rPr>
        <w:t xml:space="preserve">including heavy weights, </w:t>
      </w:r>
      <w:r w:rsidRPr="00167368">
        <w:rPr>
          <w:rFonts w:ascii="Footlight MT Light" w:hAnsi="Footlight MT Light"/>
        </w:rPr>
        <w:t xml:space="preserve">must be entered on the weigh-in sheet/cards, together with the initials of the weigh-in official.  </w:t>
      </w:r>
    </w:p>
    <w:p w14:paraId="30676042" w14:textId="77777777" w:rsidR="00167368" w:rsidRPr="00167368" w:rsidRDefault="00167368" w:rsidP="00167368">
      <w:pPr>
        <w:spacing w:line="259" w:lineRule="auto"/>
        <w:rPr>
          <w:rFonts w:ascii="Footlight MT Light" w:hAnsi="Footlight MT Light"/>
        </w:rPr>
      </w:pPr>
    </w:p>
    <w:p w14:paraId="08E498E0" w14:textId="77777777" w:rsidR="00167368" w:rsidRPr="00167368" w:rsidRDefault="00167368" w:rsidP="00167368">
      <w:pPr>
        <w:spacing w:line="243" w:lineRule="auto"/>
        <w:rPr>
          <w:rFonts w:ascii="Footlight MT Light" w:hAnsi="Footlight MT Light"/>
          <w:b/>
        </w:rPr>
      </w:pPr>
      <w:r w:rsidRPr="00167368">
        <w:rPr>
          <w:rFonts w:ascii="Footlight MT Light" w:hAnsi="Footlight MT Light"/>
          <w:b/>
        </w:rPr>
        <w:t>Official Remote Weigh-In Sign Off and Submission:</w:t>
      </w:r>
    </w:p>
    <w:p w14:paraId="44C97522" w14:textId="7D23C705" w:rsidR="00167368" w:rsidRPr="00167368" w:rsidRDefault="00167368" w:rsidP="00167368">
      <w:pPr>
        <w:rPr>
          <w:rFonts w:ascii="Footlight MT Light" w:hAnsi="Footlight MT Light"/>
        </w:rPr>
      </w:pPr>
      <w:r w:rsidRPr="00167368">
        <w:rPr>
          <w:rFonts w:ascii="Footlight MT Light" w:hAnsi="Footlight MT Light"/>
        </w:rPr>
        <w:t>The on-site designate must sign off on the weigh-in and ensure these results are forwarded to the tournament</w:t>
      </w:r>
      <w:r w:rsidR="00CE069A">
        <w:rPr>
          <w:rFonts w:ascii="Footlight MT Light" w:hAnsi="Footlight MT Light"/>
        </w:rPr>
        <w:t xml:space="preserve"> host designate</w:t>
      </w:r>
      <w:r w:rsidRPr="00167368">
        <w:rPr>
          <w:rFonts w:ascii="Footlight MT Light" w:hAnsi="Footlight MT Light"/>
        </w:rPr>
        <w:t xml:space="preserve"> within 30 minutes of the end of weigh in</w:t>
      </w:r>
      <w:r w:rsidR="00CE069A">
        <w:rPr>
          <w:rFonts w:ascii="Footlight MT Light" w:hAnsi="Footlight MT Light"/>
        </w:rPr>
        <w:t xml:space="preserve"> period</w:t>
      </w:r>
      <w:r w:rsidRPr="00167368">
        <w:rPr>
          <w:rFonts w:ascii="Footlight MT Light" w:hAnsi="Footlight MT Light"/>
        </w:rPr>
        <w:t>.</w:t>
      </w:r>
    </w:p>
    <w:p w14:paraId="7F9F762F" w14:textId="77777777" w:rsidR="00677EB0" w:rsidRPr="00167368" w:rsidRDefault="00677EB0" w:rsidP="00167368">
      <w:pPr>
        <w:suppressAutoHyphens/>
        <w:spacing w:line="240" w:lineRule="atLeast"/>
        <w:jc w:val="center"/>
        <w:rPr>
          <w:rFonts w:ascii="Footlight MT Light" w:hAnsi="Footlight MT Light"/>
        </w:rPr>
      </w:pPr>
    </w:p>
    <w:sectPr w:rsidR="00677EB0" w:rsidRPr="00167368" w:rsidSect="00B14F93">
      <w:footerReference w:type="default" r:id="rId8"/>
      <w:pgSz w:w="12240" w:h="15840"/>
      <w:pgMar w:top="1418" w:right="1467"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2900B" w14:textId="77777777" w:rsidR="00541976" w:rsidRDefault="00541976">
      <w:r>
        <w:separator/>
      </w:r>
    </w:p>
  </w:endnote>
  <w:endnote w:type="continuationSeparator" w:id="0">
    <w:p w14:paraId="6A31B40A" w14:textId="77777777" w:rsidR="00541976" w:rsidRDefault="00541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ootlight MT Light">
    <w:panose1 w:val="0204060206030A0203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BFBB" w14:textId="1FC588F5" w:rsidR="00B14F93" w:rsidRDefault="00167368">
    <w:pPr>
      <w:pStyle w:val="Footer"/>
      <w:pBdr>
        <w:top w:val="thinThickSmallGap" w:sz="24" w:space="1" w:color="622423" w:themeColor="accent2" w:themeShade="7F"/>
      </w:pBdr>
      <w:rPr>
        <w:rFonts w:asciiTheme="majorHAnsi" w:hAnsiTheme="majorHAnsi"/>
      </w:rPr>
    </w:pPr>
    <w:r>
      <w:rPr>
        <w:rFonts w:asciiTheme="majorHAnsi" w:hAnsiTheme="majorHAnsi"/>
      </w:rPr>
      <w:t xml:space="preserve">Revised: </w:t>
    </w:r>
    <w:r w:rsidR="005B2B64">
      <w:rPr>
        <w:rFonts w:asciiTheme="majorHAnsi" w:hAnsiTheme="majorHAnsi"/>
      </w:rPr>
      <w:t>202</w:t>
    </w:r>
    <w:r w:rsidR="00600231">
      <w:rPr>
        <w:rFonts w:asciiTheme="majorHAnsi" w:hAnsiTheme="majorHAnsi"/>
      </w:rPr>
      <w:t>6</w:t>
    </w:r>
  </w:p>
  <w:p w14:paraId="35312088" w14:textId="77777777" w:rsidR="00ED71BB" w:rsidRDefault="00ED71BB">
    <w:pPr>
      <w:pStyle w:val="Footer"/>
      <w:rPr>
        <w: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31A82" w14:textId="77777777" w:rsidR="00541976" w:rsidRDefault="00541976">
      <w:r>
        <w:separator/>
      </w:r>
    </w:p>
  </w:footnote>
  <w:footnote w:type="continuationSeparator" w:id="0">
    <w:p w14:paraId="77F80876" w14:textId="77777777" w:rsidR="00541976" w:rsidRDefault="005419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8F3280"/>
    <w:multiLevelType w:val="hybridMultilevel"/>
    <w:tmpl w:val="0C3FE58D"/>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1C6E38"/>
    <w:multiLevelType w:val="hybridMultilevel"/>
    <w:tmpl w:val="40F678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C8F0F1D"/>
    <w:multiLevelType w:val="hybridMultilevel"/>
    <w:tmpl w:val="20DE48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2701BE"/>
    <w:multiLevelType w:val="hybridMultilevel"/>
    <w:tmpl w:val="44C0D4E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57C633F"/>
    <w:multiLevelType w:val="hybridMultilevel"/>
    <w:tmpl w:val="DD7C70F8"/>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207D2474"/>
    <w:multiLevelType w:val="hybridMultilevel"/>
    <w:tmpl w:val="6C824980"/>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4CF4BF1"/>
    <w:multiLevelType w:val="hybridMultilevel"/>
    <w:tmpl w:val="E20C8A46"/>
    <w:lvl w:ilvl="0" w:tplc="8996BFBE">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2D973F20"/>
    <w:multiLevelType w:val="hybridMultilevel"/>
    <w:tmpl w:val="EDC891B4"/>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2E507780"/>
    <w:multiLevelType w:val="hybridMultilevel"/>
    <w:tmpl w:val="9BA6AA2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7C2FCE"/>
    <w:multiLevelType w:val="hybridMultilevel"/>
    <w:tmpl w:val="6B088A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31302FE1"/>
    <w:multiLevelType w:val="hybridMultilevel"/>
    <w:tmpl w:val="7AC699D8"/>
    <w:lvl w:ilvl="0" w:tplc="10090017">
      <w:start w:val="1"/>
      <w:numFmt w:val="lowerLetter"/>
      <w:lvlText w:val="%1)"/>
      <w:lvlJc w:val="left"/>
      <w:pPr>
        <w:ind w:left="7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31C8156D"/>
    <w:multiLevelType w:val="hybridMultilevel"/>
    <w:tmpl w:val="57329EDC"/>
    <w:lvl w:ilvl="0" w:tplc="10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66D2604"/>
    <w:multiLevelType w:val="hybridMultilevel"/>
    <w:tmpl w:val="2D8CB3EA"/>
    <w:lvl w:ilvl="0" w:tplc="10090001">
      <w:start w:val="1"/>
      <w:numFmt w:val="bullet"/>
      <w:lvlText w:val=""/>
      <w:lvlJc w:val="left"/>
      <w:pPr>
        <w:ind w:left="420" w:hanging="360"/>
      </w:pPr>
      <w:rPr>
        <w:rFonts w:ascii="Symbol" w:hAnsi="Symbol" w:hint="default"/>
      </w:rPr>
    </w:lvl>
    <w:lvl w:ilvl="1" w:tplc="10090019" w:tentative="1">
      <w:start w:val="1"/>
      <w:numFmt w:val="lowerLetter"/>
      <w:lvlText w:val="%2."/>
      <w:lvlJc w:val="left"/>
      <w:pPr>
        <w:ind w:left="1140" w:hanging="360"/>
      </w:pPr>
    </w:lvl>
    <w:lvl w:ilvl="2" w:tplc="1009001B" w:tentative="1">
      <w:start w:val="1"/>
      <w:numFmt w:val="lowerRoman"/>
      <w:lvlText w:val="%3."/>
      <w:lvlJc w:val="right"/>
      <w:pPr>
        <w:ind w:left="1860" w:hanging="180"/>
      </w:pPr>
    </w:lvl>
    <w:lvl w:ilvl="3" w:tplc="1009000F" w:tentative="1">
      <w:start w:val="1"/>
      <w:numFmt w:val="decimal"/>
      <w:lvlText w:val="%4."/>
      <w:lvlJc w:val="left"/>
      <w:pPr>
        <w:ind w:left="2580" w:hanging="360"/>
      </w:pPr>
    </w:lvl>
    <w:lvl w:ilvl="4" w:tplc="10090019" w:tentative="1">
      <w:start w:val="1"/>
      <w:numFmt w:val="lowerLetter"/>
      <w:lvlText w:val="%5."/>
      <w:lvlJc w:val="left"/>
      <w:pPr>
        <w:ind w:left="3300" w:hanging="360"/>
      </w:pPr>
    </w:lvl>
    <w:lvl w:ilvl="5" w:tplc="1009001B" w:tentative="1">
      <w:start w:val="1"/>
      <w:numFmt w:val="lowerRoman"/>
      <w:lvlText w:val="%6."/>
      <w:lvlJc w:val="right"/>
      <w:pPr>
        <w:ind w:left="4020" w:hanging="180"/>
      </w:pPr>
    </w:lvl>
    <w:lvl w:ilvl="6" w:tplc="1009000F" w:tentative="1">
      <w:start w:val="1"/>
      <w:numFmt w:val="decimal"/>
      <w:lvlText w:val="%7."/>
      <w:lvlJc w:val="left"/>
      <w:pPr>
        <w:ind w:left="4740" w:hanging="360"/>
      </w:pPr>
    </w:lvl>
    <w:lvl w:ilvl="7" w:tplc="10090019" w:tentative="1">
      <w:start w:val="1"/>
      <w:numFmt w:val="lowerLetter"/>
      <w:lvlText w:val="%8."/>
      <w:lvlJc w:val="left"/>
      <w:pPr>
        <w:ind w:left="5460" w:hanging="360"/>
      </w:pPr>
    </w:lvl>
    <w:lvl w:ilvl="8" w:tplc="1009001B" w:tentative="1">
      <w:start w:val="1"/>
      <w:numFmt w:val="lowerRoman"/>
      <w:lvlText w:val="%9."/>
      <w:lvlJc w:val="right"/>
      <w:pPr>
        <w:ind w:left="6180" w:hanging="180"/>
      </w:pPr>
    </w:lvl>
  </w:abstractNum>
  <w:abstractNum w:abstractNumId="13" w15:restartNumberingAfterBreak="0">
    <w:nsid w:val="3AFF063E"/>
    <w:multiLevelType w:val="hybridMultilevel"/>
    <w:tmpl w:val="492EF9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3B950FA3"/>
    <w:multiLevelType w:val="hybridMultilevel"/>
    <w:tmpl w:val="3C449032"/>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5" w15:restartNumberingAfterBreak="0">
    <w:nsid w:val="40357087"/>
    <w:multiLevelType w:val="hybridMultilevel"/>
    <w:tmpl w:val="DB62E4C2"/>
    <w:lvl w:ilvl="0" w:tplc="8996BFBE">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455461F4"/>
    <w:multiLevelType w:val="hybridMultilevel"/>
    <w:tmpl w:val="39C6ED70"/>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BAA7340"/>
    <w:multiLevelType w:val="hybridMultilevel"/>
    <w:tmpl w:val="772C2D16"/>
    <w:lvl w:ilvl="0" w:tplc="8996BFBE">
      <w:start w:val="1"/>
      <w:numFmt w:val="decimal"/>
      <w:lvlText w:val="%1."/>
      <w:lvlJc w:val="left"/>
      <w:pPr>
        <w:ind w:left="36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4CD83D08"/>
    <w:multiLevelType w:val="hybridMultilevel"/>
    <w:tmpl w:val="561AB7E4"/>
    <w:lvl w:ilvl="0" w:tplc="10090011">
      <w:start w:val="1"/>
      <w:numFmt w:val="decimal"/>
      <w:lvlText w:val="%1)"/>
      <w:lvlJc w:val="left"/>
      <w:pPr>
        <w:ind w:left="360" w:hanging="360"/>
      </w:pPr>
      <w:rPr>
        <w:rFonts w:hint="default"/>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9" w15:restartNumberingAfterBreak="0">
    <w:nsid w:val="4CF75CFB"/>
    <w:multiLevelType w:val="hybridMultilevel"/>
    <w:tmpl w:val="91828EB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51027EA7"/>
    <w:multiLevelType w:val="hybridMultilevel"/>
    <w:tmpl w:val="4AD436A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52FB1FE8"/>
    <w:multiLevelType w:val="hybridMultilevel"/>
    <w:tmpl w:val="8E3061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53F47998"/>
    <w:multiLevelType w:val="hybridMultilevel"/>
    <w:tmpl w:val="451A6594"/>
    <w:lvl w:ilvl="0" w:tplc="10090017">
      <w:start w:val="1"/>
      <w:numFmt w:val="lowerLetter"/>
      <w:lvlText w:val="%1)"/>
      <w:lvlJc w:val="left"/>
      <w:pPr>
        <w:ind w:left="720" w:hanging="360"/>
      </w:pPr>
      <w:rPr>
        <w:rFonts w:hint="default"/>
      </w:r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542E2972"/>
    <w:multiLevelType w:val="hybridMultilevel"/>
    <w:tmpl w:val="8BAE39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66115FD"/>
    <w:multiLevelType w:val="singleLevel"/>
    <w:tmpl w:val="96DAC91A"/>
    <w:lvl w:ilvl="0">
      <w:start w:val="1"/>
      <w:numFmt w:val="decimal"/>
      <w:lvlText w:val="%1."/>
      <w:legacy w:legacy="1" w:legacySpace="0" w:legacyIndent="283"/>
      <w:lvlJc w:val="left"/>
      <w:pPr>
        <w:ind w:left="283" w:hanging="283"/>
      </w:pPr>
    </w:lvl>
  </w:abstractNum>
  <w:abstractNum w:abstractNumId="25" w15:restartNumberingAfterBreak="0">
    <w:nsid w:val="57371555"/>
    <w:multiLevelType w:val="hybridMultilevel"/>
    <w:tmpl w:val="2C3C6E62"/>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8A460C9"/>
    <w:multiLevelType w:val="hybridMultilevel"/>
    <w:tmpl w:val="6BCAAED8"/>
    <w:lvl w:ilvl="0" w:tplc="10090011">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7" w15:restartNumberingAfterBreak="0">
    <w:nsid w:val="5D1244A8"/>
    <w:multiLevelType w:val="hybridMultilevel"/>
    <w:tmpl w:val="2528E3FE"/>
    <w:lvl w:ilvl="0" w:tplc="10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5DDC18A8"/>
    <w:multiLevelType w:val="hybridMultilevel"/>
    <w:tmpl w:val="1EBA458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60E162E5"/>
    <w:multiLevelType w:val="hybridMultilevel"/>
    <w:tmpl w:val="F5A45C56"/>
    <w:lvl w:ilvl="0" w:tplc="10090017">
      <w:start w:val="1"/>
      <w:numFmt w:val="lowerLetter"/>
      <w:lvlText w:val="%1)"/>
      <w:lvlJc w:val="left"/>
      <w:pPr>
        <w:ind w:left="720" w:hanging="360"/>
      </w:pPr>
      <w:rPr>
        <w:rFonts w:hint="default"/>
      </w:r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61385988"/>
    <w:multiLevelType w:val="hybridMultilevel"/>
    <w:tmpl w:val="C8FE30A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683F785F"/>
    <w:multiLevelType w:val="hybridMultilevel"/>
    <w:tmpl w:val="3DCE6444"/>
    <w:lvl w:ilvl="0" w:tplc="459AA072">
      <w:start w:val="2"/>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69CB5963"/>
    <w:multiLevelType w:val="hybridMultilevel"/>
    <w:tmpl w:val="C566782E"/>
    <w:lvl w:ilvl="0" w:tplc="10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DFD41F6"/>
    <w:multiLevelType w:val="hybridMultilevel"/>
    <w:tmpl w:val="96305C7E"/>
    <w:lvl w:ilvl="0" w:tplc="10090001">
      <w:start w:val="1"/>
      <w:numFmt w:val="bullet"/>
      <w:lvlText w:val=""/>
      <w:lvlJc w:val="left"/>
      <w:pPr>
        <w:ind w:left="278" w:hanging="360"/>
      </w:pPr>
      <w:rPr>
        <w:rFonts w:ascii="Symbol" w:hAnsi="Symbol" w:hint="default"/>
      </w:rPr>
    </w:lvl>
    <w:lvl w:ilvl="1" w:tplc="10090003" w:tentative="1">
      <w:start w:val="1"/>
      <w:numFmt w:val="bullet"/>
      <w:lvlText w:val="o"/>
      <w:lvlJc w:val="left"/>
      <w:pPr>
        <w:ind w:left="998" w:hanging="360"/>
      </w:pPr>
      <w:rPr>
        <w:rFonts w:ascii="Courier New" w:hAnsi="Courier New" w:cs="Courier New" w:hint="default"/>
      </w:rPr>
    </w:lvl>
    <w:lvl w:ilvl="2" w:tplc="10090005" w:tentative="1">
      <w:start w:val="1"/>
      <w:numFmt w:val="bullet"/>
      <w:lvlText w:val=""/>
      <w:lvlJc w:val="left"/>
      <w:pPr>
        <w:ind w:left="1718" w:hanging="360"/>
      </w:pPr>
      <w:rPr>
        <w:rFonts w:ascii="Wingdings" w:hAnsi="Wingdings" w:hint="default"/>
      </w:rPr>
    </w:lvl>
    <w:lvl w:ilvl="3" w:tplc="10090001" w:tentative="1">
      <w:start w:val="1"/>
      <w:numFmt w:val="bullet"/>
      <w:lvlText w:val=""/>
      <w:lvlJc w:val="left"/>
      <w:pPr>
        <w:ind w:left="2438" w:hanging="360"/>
      </w:pPr>
      <w:rPr>
        <w:rFonts w:ascii="Symbol" w:hAnsi="Symbol" w:hint="default"/>
      </w:rPr>
    </w:lvl>
    <w:lvl w:ilvl="4" w:tplc="10090003" w:tentative="1">
      <w:start w:val="1"/>
      <w:numFmt w:val="bullet"/>
      <w:lvlText w:val="o"/>
      <w:lvlJc w:val="left"/>
      <w:pPr>
        <w:ind w:left="3158" w:hanging="360"/>
      </w:pPr>
      <w:rPr>
        <w:rFonts w:ascii="Courier New" w:hAnsi="Courier New" w:cs="Courier New" w:hint="default"/>
      </w:rPr>
    </w:lvl>
    <w:lvl w:ilvl="5" w:tplc="10090005" w:tentative="1">
      <w:start w:val="1"/>
      <w:numFmt w:val="bullet"/>
      <w:lvlText w:val=""/>
      <w:lvlJc w:val="left"/>
      <w:pPr>
        <w:ind w:left="3878" w:hanging="360"/>
      </w:pPr>
      <w:rPr>
        <w:rFonts w:ascii="Wingdings" w:hAnsi="Wingdings" w:hint="default"/>
      </w:rPr>
    </w:lvl>
    <w:lvl w:ilvl="6" w:tplc="10090001" w:tentative="1">
      <w:start w:val="1"/>
      <w:numFmt w:val="bullet"/>
      <w:lvlText w:val=""/>
      <w:lvlJc w:val="left"/>
      <w:pPr>
        <w:ind w:left="4598" w:hanging="360"/>
      </w:pPr>
      <w:rPr>
        <w:rFonts w:ascii="Symbol" w:hAnsi="Symbol" w:hint="default"/>
      </w:rPr>
    </w:lvl>
    <w:lvl w:ilvl="7" w:tplc="10090003" w:tentative="1">
      <w:start w:val="1"/>
      <w:numFmt w:val="bullet"/>
      <w:lvlText w:val="o"/>
      <w:lvlJc w:val="left"/>
      <w:pPr>
        <w:ind w:left="5318" w:hanging="360"/>
      </w:pPr>
      <w:rPr>
        <w:rFonts w:ascii="Courier New" w:hAnsi="Courier New" w:cs="Courier New" w:hint="default"/>
      </w:rPr>
    </w:lvl>
    <w:lvl w:ilvl="8" w:tplc="10090005" w:tentative="1">
      <w:start w:val="1"/>
      <w:numFmt w:val="bullet"/>
      <w:lvlText w:val=""/>
      <w:lvlJc w:val="left"/>
      <w:pPr>
        <w:ind w:left="6038" w:hanging="360"/>
      </w:pPr>
      <w:rPr>
        <w:rFonts w:ascii="Wingdings" w:hAnsi="Wingdings" w:hint="default"/>
      </w:rPr>
    </w:lvl>
  </w:abstractNum>
  <w:abstractNum w:abstractNumId="34" w15:restartNumberingAfterBreak="0">
    <w:nsid w:val="7E62D11B"/>
    <w:multiLevelType w:val="hybridMultilevel"/>
    <w:tmpl w:val="4C12C65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71303462">
    <w:abstractNumId w:val="8"/>
  </w:num>
  <w:num w:numId="2" w16cid:durableId="868878781">
    <w:abstractNumId w:val="32"/>
  </w:num>
  <w:num w:numId="3" w16cid:durableId="378553614">
    <w:abstractNumId w:val="28"/>
  </w:num>
  <w:num w:numId="4" w16cid:durableId="145517360">
    <w:abstractNumId w:val="34"/>
  </w:num>
  <w:num w:numId="5" w16cid:durableId="1716197988">
    <w:abstractNumId w:val="3"/>
  </w:num>
  <w:num w:numId="6" w16cid:durableId="642392672">
    <w:abstractNumId w:val="0"/>
  </w:num>
  <w:num w:numId="7" w16cid:durableId="966737830">
    <w:abstractNumId w:val="25"/>
  </w:num>
  <w:num w:numId="8" w16cid:durableId="500706153">
    <w:abstractNumId w:val="5"/>
  </w:num>
  <w:num w:numId="9" w16cid:durableId="1194029634">
    <w:abstractNumId w:val="11"/>
  </w:num>
  <w:num w:numId="10" w16cid:durableId="1471366405">
    <w:abstractNumId w:val="27"/>
  </w:num>
  <w:num w:numId="11" w16cid:durableId="1877084091">
    <w:abstractNumId w:val="30"/>
  </w:num>
  <w:num w:numId="12" w16cid:durableId="10764335">
    <w:abstractNumId w:val="31"/>
  </w:num>
  <w:num w:numId="13" w16cid:durableId="1998217992">
    <w:abstractNumId w:val="17"/>
  </w:num>
  <w:num w:numId="14" w16cid:durableId="1279526190">
    <w:abstractNumId w:val="9"/>
  </w:num>
  <w:num w:numId="15" w16cid:durableId="597521578">
    <w:abstractNumId w:val="15"/>
  </w:num>
  <w:num w:numId="16" w16cid:durableId="411004329">
    <w:abstractNumId w:val="13"/>
  </w:num>
  <w:num w:numId="17" w16cid:durableId="1514294377">
    <w:abstractNumId w:val="19"/>
  </w:num>
  <w:num w:numId="18" w16cid:durableId="1360283057">
    <w:abstractNumId w:val="6"/>
  </w:num>
  <w:num w:numId="19" w16cid:durableId="745110000">
    <w:abstractNumId w:val="20"/>
  </w:num>
  <w:num w:numId="20" w16cid:durableId="903225361">
    <w:abstractNumId w:val="24"/>
  </w:num>
  <w:num w:numId="21" w16cid:durableId="670059896">
    <w:abstractNumId w:val="24"/>
    <w:lvlOverride w:ilvl="0">
      <w:lvl w:ilvl="0">
        <w:start w:val="1"/>
        <w:numFmt w:val="decimal"/>
        <w:lvlText w:val="%1."/>
        <w:legacy w:legacy="1" w:legacySpace="0" w:legacyIndent="283"/>
        <w:lvlJc w:val="left"/>
        <w:pPr>
          <w:ind w:left="283" w:hanging="283"/>
        </w:pPr>
      </w:lvl>
    </w:lvlOverride>
  </w:num>
  <w:num w:numId="22" w16cid:durableId="1631201244">
    <w:abstractNumId w:val="24"/>
    <w:lvlOverride w:ilvl="0">
      <w:lvl w:ilvl="0">
        <w:start w:val="1"/>
        <w:numFmt w:val="decimal"/>
        <w:lvlText w:val="%1."/>
        <w:legacy w:legacy="1" w:legacySpace="0" w:legacyIndent="283"/>
        <w:lvlJc w:val="left"/>
        <w:pPr>
          <w:ind w:left="283" w:hanging="283"/>
        </w:pPr>
      </w:lvl>
    </w:lvlOverride>
  </w:num>
  <w:num w:numId="23" w16cid:durableId="1940487561">
    <w:abstractNumId w:val="18"/>
  </w:num>
  <w:num w:numId="24" w16cid:durableId="948927962">
    <w:abstractNumId w:val="4"/>
  </w:num>
  <w:num w:numId="25" w16cid:durableId="980815386">
    <w:abstractNumId w:val="10"/>
  </w:num>
  <w:num w:numId="26" w16cid:durableId="538278325">
    <w:abstractNumId w:val="7"/>
  </w:num>
  <w:num w:numId="27" w16cid:durableId="335378909">
    <w:abstractNumId w:val="16"/>
  </w:num>
  <w:num w:numId="28" w16cid:durableId="652414909">
    <w:abstractNumId w:val="29"/>
  </w:num>
  <w:num w:numId="29" w16cid:durableId="1851599295">
    <w:abstractNumId w:val="22"/>
  </w:num>
  <w:num w:numId="30" w16cid:durableId="592905060">
    <w:abstractNumId w:val="14"/>
  </w:num>
  <w:num w:numId="31" w16cid:durableId="1562136000">
    <w:abstractNumId w:val="26"/>
  </w:num>
  <w:num w:numId="32" w16cid:durableId="153886091">
    <w:abstractNumId w:val="2"/>
  </w:num>
  <w:num w:numId="33" w16cid:durableId="1831632595">
    <w:abstractNumId w:val="23"/>
  </w:num>
  <w:num w:numId="34" w16cid:durableId="1548643411">
    <w:abstractNumId w:val="1"/>
  </w:num>
  <w:num w:numId="35" w16cid:durableId="421680781">
    <w:abstractNumId w:val="12"/>
  </w:num>
  <w:num w:numId="36" w16cid:durableId="128136284">
    <w:abstractNumId w:val="33"/>
  </w:num>
  <w:num w:numId="37" w16cid:durableId="158276201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C34"/>
    <w:rsid w:val="00026BB4"/>
    <w:rsid w:val="0003413C"/>
    <w:rsid w:val="00054841"/>
    <w:rsid w:val="00081DB8"/>
    <w:rsid w:val="00082726"/>
    <w:rsid w:val="00085508"/>
    <w:rsid w:val="00110B30"/>
    <w:rsid w:val="00127A6C"/>
    <w:rsid w:val="00167368"/>
    <w:rsid w:val="00175E52"/>
    <w:rsid w:val="001B3D02"/>
    <w:rsid w:val="00231E96"/>
    <w:rsid w:val="00233BE7"/>
    <w:rsid w:val="002E1938"/>
    <w:rsid w:val="003064AC"/>
    <w:rsid w:val="003A24AA"/>
    <w:rsid w:val="003E0C33"/>
    <w:rsid w:val="00404FBE"/>
    <w:rsid w:val="00432798"/>
    <w:rsid w:val="004359E7"/>
    <w:rsid w:val="004B73BF"/>
    <w:rsid w:val="0053473E"/>
    <w:rsid w:val="00541976"/>
    <w:rsid w:val="00555E90"/>
    <w:rsid w:val="0056198E"/>
    <w:rsid w:val="005666F9"/>
    <w:rsid w:val="005A4188"/>
    <w:rsid w:val="005B2B64"/>
    <w:rsid w:val="005B60A8"/>
    <w:rsid w:val="00600231"/>
    <w:rsid w:val="006245ED"/>
    <w:rsid w:val="00626625"/>
    <w:rsid w:val="00652CDB"/>
    <w:rsid w:val="00677EB0"/>
    <w:rsid w:val="006B4C81"/>
    <w:rsid w:val="006C69C0"/>
    <w:rsid w:val="006C6CD8"/>
    <w:rsid w:val="006F44AE"/>
    <w:rsid w:val="00763451"/>
    <w:rsid w:val="00791DE0"/>
    <w:rsid w:val="007A763D"/>
    <w:rsid w:val="007C19F4"/>
    <w:rsid w:val="007C7FDA"/>
    <w:rsid w:val="007F47A0"/>
    <w:rsid w:val="00802CD6"/>
    <w:rsid w:val="00855628"/>
    <w:rsid w:val="00884184"/>
    <w:rsid w:val="00887B7C"/>
    <w:rsid w:val="008A49EC"/>
    <w:rsid w:val="008B0351"/>
    <w:rsid w:val="008C3AEE"/>
    <w:rsid w:val="008F3069"/>
    <w:rsid w:val="00955232"/>
    <w:rsid w:val="00993141"/>
    <w:rsid w:val="009E35B2"/>
    <w:rsid w:val="009F42EF"/>
    <w:rsid w:val="009F64CE"/>
    <w:rsid w:val="00A16036"/>
    <w:rsid w:val="00A72553"/>
    <w:rsid w:val="00A80B48"/>
    <w:rsid w:val="00A87A45"/>
    <w:rsid w:val="00AB1026"/>
    <w:rsid w:val="00AD5DF5"/>
    <w:rsid w:val="00B04D1D"/>
    <w:rsid w:val="00B14F93"/>
    <w:rsid w:val="00B25DBC"/>
    <w:rsid w:val="00B322AC"/>
    <w:rsid w:val="00B96F66"/>
    <w:rsid w:val="00C81670"/>
    <w:rsid w:val="00C871B8"/>
    <w:rsid w:val="00C94DBA"/>
    <w:rsid w:val="00CA6B3B"/>
    <w:rsid w:val="00CD3218"/>
    <w:rsid w:val="00CE069A"/>
    <w:rsid w:val="00D005A6"/>
    <w:rsid w:val="00D410B6"/>
    <w:rsid w:val="00D434C8"/>
    <w:rsid w:val="00D53087"/>
    <w:rsid w:val="00D93BF2"/>
    <w:rsid w:val="00DC2C34"/>
    <w:rsid w:val="00E33A76"/>
    <w:rsid w:val="00E36DA2"/>
    <w:rsid w:val="00E43576"/>
    <w:rsid w:val="00E56DFC"/>
    <w:rsid w:val="00E90F92"/>
    <w:rsid w:val="00E91E36"/>
    <w:rsid w:val="00E9248C"/>
    <w:rsid w:val="00E94B65"/>
    <w:rsid w:val="00EA1812"/>
    <w:rsid w:val="00ED175F"/>
    <w:rsid w:val="00ED71BB"/>
    <w:rsid w:val="00EF5139"/>
    <w:rsid w:val="00F40472"/>
    <w:rsid w:val="00F74884"/>
    <w:rsid w:val="00FA5776"/>
    <w:rsid w:val="00FB2C49"/>
    <w:rsid w:val="00FD7DC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C9958"/>
  <w15:docId w15:val="{01831BB3-2274-48F3-9FEE-DB05C030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2553"/>
    <w:rPr>
      <w:sz w:val="24"/>
      <w:szCs w:val="24"/>
      <w:lang w:val="en-US" w:eastAsia="en-US"/>
    </w:rPr>
  </w:style>
  <w:style w:type="paragraph" w:styleId="Heading1">
    <w:name w:val="heading 1"/>
    <w:basedOn w:val="Default"/>
    <w:next w:val="Default"/>
    <w:link w:val="Heading1Char"/>
    <w:uiPriority w:val="99"/>
    <w:qFormat/>
    <w:rsid w:val="00D410B6"/>
    <w:pPr>
      <w:outlineLvl w:val="0"/>
    </w:pPr>
    <w:rPr>
      <w:color w:val="auto"/>
    </w:rPr>
  </w:style>
  <w:style w:type="paragraph" w:styleId="Heading4">
    <w:name w:val="heading 4"/>
    <w:basedOn w:val="Normal"/>
    <w:next w:val="Normal"/>
    <w:link w:val="Heading4Char"/>
    <w:semiHidden/>
    <w:unhideWhenUsed/>
    <w:qFormat/>
    <w:rsid w:val="00175E52"/>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semiHidden/>
    <w:unhideWhenUsed/>
    <w:qFormat/>
    <w:rsid w:val="00175E52"/>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72553"/>
    <w:pPr>
      <w:tabs>
        <w:tab w:val="center" w:pos="4320"/>
        <w:tab w:val="right" w:pos="8640"/>
      </w:tabs>
    </w:pPr>
  </w:style>
  <w:style w:type="paragraph" w:styleId="Footer">
    <w:name w:val="footer"/>
    <w:basedOn w:val="Normal"/>
    <w:link w:val="FooterChar"/>
    <w:uiPriority w:val="99"/>
    <w:rsid w:val="00A72553"/>
    <w:pPr>
      <w:tabs>
        <w:tab w:val="center" w:pos="4320"/>
        <w:tab w:val="right" w:pos="8640"/>
      </w:tabs>
    </w:pPr>
  </w:style>
  <w:style w:type="paragraph" w:styleId="BalloonText">
    <w:name w:val="Balloon Text"/>
    <w:basedOn w:val="Normal"/>
    <w:semiHidden/>
    <w:rsid w:val="00DC2C34"/>
    <w:rPr>
      <w:rFonts w:ascii="Tahoma" w:hAnsi="Tahoma" w:cs="Tahoma"/>
      <w:sz w:val="16"/>
      <w:szCs w:val="16"/>
    </w:rPr>
  </w:style>
  <w:style w:type="character" w:customStyle="1" w:styleId="FooterChar">
    <w:name w:val="Footer Char"/>
    <w:basedOn w:val="DefaultParagraphFont"/>
    <w:link w:val="Footer"/>
    <w:uiPriority w:val="99"/>
    <w:rsid w:val="00B14F93"/>
    <w:rPr>
      <w:sz w:val="24"/>
      <w:szCs w:val="24"/>
      <w:lang w:val="en-US" w:eastAsia="en-US"/>
    </w:rPr>
  </w:style>
  <w:style w:type="paragraph" w:styleId="ListParagraph">
    <w:name w:val="List Paragraph"/>
    <w:basedOn w:val="Normal"/>
    <w:uiPriority w:val="34"/>
    <w:qFormat/>
    <w:rsid w:val="00B14F93"/>
    <w:pPr>
      <w:ind w:left="720"/>
      <w:contextualSpacing/>
    </w:pPr>
  </w:style>
  <w:style w:type="character" w:customStyle="1" w:styleId="Heading1Char">
    <w:name w:val="Heading 1 Char"/>
    <w:basedOn w:val="DefaultParagraphFont"/>
    <w:link w:val="Heading1"/>
    <w:uiPriority w:val="99"/>
    <w:rsid w:val="00D410B6"/>
    <w:rPr>
      <w:rFonts w:ascii="Arial" w:eastAsiaTheme="minorHAnsi" w:hAnsi="Arial" w:cs="Arial"/>
      <w:sz w:val="24"/>
      <w:szCs w:val="24"/>
      <w:lang w:eastAsia="en-US"/>
    </w:rPr>
  </w:style>
  <w:style w:type="paragraph" w:customStyle="1" w:styleId="Default">
    <w:name w:val="Default"/>
    <w:rsid w:val="00D410B6"/>
    <w:pPr>
      <w:autoSpaceDE w:val="0"/>
      <w:autoSpaceDN w:val="0"/>
      <w:adjustRightInd w:val="0"/>
    </w:pPr>
    <w:rPr>
      <w:rFonts w:ascii="Arial" w:eastAsiaTheme="minorHAnsi" w:hAnsi="Arial" w:cs="Arial"/>
      <w:color w:val="000000"/>
      <w:sz w:val="24"/>
      <w:szCs w:val="24"/>
      <w:lang w:eastAsia="en-US"/>
    </w:rPr>
  </w:style>
  <w:style w:type="paragraph" w:styleId="NormalWeb">
    <w:name w:val="Normal (Web)"/>
    <w:basedOn w:val="Default"/>
    <w:next w:val="Default"/>
    <w:uiPriority w:val="99"/>
    <w:rsid w:val="00D410B6"/>
    <w:rPr>
      <w:color w:val="auto"/>
    </w:rPr>
  </w:style>
  <w:style w:type="character" w:customStyle="1" w:styleId="highlightedsearchterm">
    <w:name w:val="highlightedsearchterm"/>
    <w:basedOn w:val="DefaultParagraphFont"/>
    <w:rsid w:val="00EA1812"/>
  </w:style>
  <w:style w:type="table" w:styleId="TableGrid">
    <w:name w:val="Table Grid"/>
    <w:basedOn w:val="TableNormal"/>
    <w:uiPriority w:val="59"/>
    <w:rsid w:val="00EA1812"/>
    <w:rPr>
      <w:rFonts w:asciiTheme="minorHAnsi" w:eastAsiaTheme="minorHAnsi" w:hAnsiTheme="minorHAnsi"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semiHidden/>
    <w:rsid w:val="00175E52"/>
    <w:rPr>
      <w:rFonts w:asciiTheme="majorHAnsi" w:eastAsiaTheme="majorEastAsia" w:hAnsiTheme="majorHAnsi" w:cstheme="majorBidi"/>
      <w:i/>
      <w:iCs/>
      <w:color w:val="365F91" w:themeColor="accent1" w:themeShade="BF"/>
      <w:sz w:val="24"/>
      <w:szCs w:val="24"/>
      <w:lang w:val="en-US" w:eastAsia="en-US"/>
    </w:rPr>
  </w:style>
  <w:style w:type="character" w:customStyle="1" w:styleId="Heading6Char">
    <w:name w:val="Heading 6 Char"/>
    <w:basedOn w:val="DefaultParagraphFont"/>
    <w:link w:val="Heading6"/>
    <w:semiHidden/>
    <w:rsid w:val="00175E52"/>
    <w:rPr>
      <w:rFonts w:asciiTheme="majorHAnsi" w:eastAsiaTheme="majorEastAsia" w:hAnsiTheme="majorHAnsi" w:cstheme="majorBidi"/>
      <w:color w:val="243F60" w:themeColor="accent1" w:themeShade="7F"/>
      <w:sz w:val="24"/>
      <w:szCs w:val="24"/>
      <w:lang w:val="en-US" w:eastAsia="en-US"/>
    </w:rPr>
  </w:style>
  <w:style w:type="paragraph" w:styleId="BodyText">
    <w:name w:val="Body Text"/>
    <w:basedOn w:val="Normal"/>
    <w:link w:val="BodyTextChar"/>
    <w:semiHidden/>
    <w:rsid w:val="00175E52"/>
    <w:pPr>
      <w:widowControl w:val="0"/>
      <w:tabs>
        <w:tab w:val="left" w:pos="-720"/>
        <w:tab w:val="left" w:pos="0"/>
        <w:tab w:val="left" w:pos="360"/>
      </w:tabs>
      <w:suppressAutoHyphens/>
      <w:autoSpaceDE w:val="0"/>
      <w:autoSpaceDN w:val="0"/>
      <w:adjustRightInd w:val="0"/>
      <w:spacing w:line="240" w:lineRule="atLeast"/>
      <w:jc w:val="both"/>
    </w:pPr>
    <w:rPr>
      <w:spacing w:val="-2"/>
      <w:sz w:val="22"/>
      <w:szCs w:val="22"/>
      <w:lang w:val="en-GB"/>
    </w:rPr>
  </w:style>
  <w:style w:type="character" w:customStyle="1" w:styleId="BodyTextChar">
    <w:name w:val="Body Text Char"/>
    <w:basedOn w:val="DefaultParagraphFont"/>
    <w:link w:val="BodyText"/>
    <w:semiHidden/>
    <w:rsid w:val="00175E52"/>
    <w:rPr>
      <w:spacing w:val="-2"/>
      <w:sz w:val="22"/>
      <w:szCs w:val="22"/>
      <w:lang w:val="en-GB" w:eastAsia="en-US"/>
    </w:rPr>
  </w:style>
  <w:style w:type="paragraph" w:styleId="BodyTextIndent3">
    <w:name w:val="Body Text Indent 3"/>
    <w:basedOn w:val="Normal"/>
    <w:link w:val="BodyTextIndent3Char"/>
    <w:semiHidden/>
    <w:rsid w:val="00175E52"/>
    <w:pPr>
      <w:widowControl w:val="0"/>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line="240" w:lineRule="atLeast"/>
      <w:ind w:left="1440" w:hanging="1440"/>
    </w:pPr>
    <w:rPr>
      <w:sz w:val="22"/>
      <w:szCs w:val="22"/>
      <w:lang w:val="en-CA"/>
    </w:rPr>
  </w:style>
  <w:style w:type="character" w:customStyle="1" w:styleId="BodyTextIndent3Char">
    <w:name w:val="Body Text Indent 3 Char"/>
    <w:basedOn w:val="DefaultParagraphFont"/>
    <w:link w:val="BodyTextIndent3"/>
    <w:semiHidden/>
    <w:rsid w:val="00175E52"/>
    <w:rPr>
      <w:sz w:val="22"/>
      <w:szCs w:val="22"/>
      <w:lang w:eastAsia="en-US"/>
    </w:rPr>
  </w:style>
  <w:style w:type="paragraph" w:styleId="BodyText2">
    <w:name w:val="Body Text 2"/>
    <w:basedOn w:val="Normal"/>
    <w:link w:val="BodyText2Char"/>
    <w:semiHidden/>
    <w:rsid w:val="00175E52"/>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line="240" w:lineRule="atLeast"/>
      <w:jc w:val="both"/>
    </w:pPr>
    <w:rPr>
      <w:lang w:val="en-CA"/>
    </w:rPr>
  </w:style>
  <w:style w:type="character" w:customStyle="1" w:styleId="BodyText2Char">
    <w:name w:val="Body Text 2 Char"/>
    <w:basedOn w:val="DefaultParagraphFont"/>
    <w:link w:val="BodyText2"/>
    <w:semiHidden/>
    <w:rsid w:val="00175E52"/>
    <w:rPr>
      <w:sz w:val="24"/>
      <w:szCs w:val="24"/>
      <w:lang w:eastAsia="en-US"/>
    </w:rPr>
  </w:style>
  <w:style w:type="paragraph" w:styleId="BodyText3">
    <w:name w:val="Body Text 3"/>
    <w:basedOn w:val="Normal"/>
    <w:link w:val="BodyText3Char"/>
    <w:semiHidden/>
    <w:rsid w:val="00175E52"/>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spacing w:line="240" w:lineRule="atLeast"/>
    </w:pPr>
    <w:rPr>
      <w:color w:val="0000FF"/>
      <w:sz w:val="22"/>
      <w:szCs w:val="22"/>
      <w:lang w:val="en-CA"/>
    </w:rPr>
  </w:style>
  <w:style w:type="character" w:customStyle="1" w:styleId="BodyText3Char">
    <w:name w:val="Body Text 3 Char"/>
    <w:basedOn w:val="DefaultParagraphFont"/>
    <w:link w:val="BodyText3"/>
    <w:semiHidden/>
    <w:rsid w:val="00175E52"/>
    <w:rPr>
      <w:color w:val="0000FF"/>
      <w:sz w:val="22"/>
      <w:szCs w:val="22"/>
      <w:lang w:eastAsia="en-US"/>
    </w:rPr>
  </w:style>
  <w:style w:type="paragraph" w:styleId="NoSpacing">
    <w:name w:val="No Spacing"/>
    <w:uiPriority w:val="1"/>
    <w:qFormat/>
    <w:rsid w:val="00175E52"/>
    <w:pPr>
      <w:widowControl w:val="0"/>
      <w:autoSpaceDE w:val="0"/>
      <w:autoSpaceDN w:val="0"/>
      <w:adjustRightInd w:val="0"/>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Pages>
  <Words>530</Words>
  <Characters>2878</Characters>
  <Application>Microsoft Office Word</Application>
  <DocSecurity>0</DocSecurity>
  <Lines>68</Lines>
  <Paragraphs>30</Paragraphs>
  <ScaleCrop>false</ScaleCrop>
  <HeadingPairs>
    <vt:vector size="2" baseType="variant">
      <vt:variant>
        <vt:lpstr>Title</vt:lpstr>
      </vt:variant>
      <vt:variant>
        <vt:i4>1</vt:i4>
      </vt:variant>
    </vt:vector>
  </HeadingPairs>
  <TitlesOfParts>
    <vt:vector size="1" baseType="lpstr">
      <vt:lpstr>JUDO ALBERTA POLICY ON VOLUNTEERS AND MEMBERS WITH CRIMINAL RECORDS</vt:lpstr>
    </vt:vector>
  </TitlesOfParts>
  <Company>Hewlett-Packard</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JUDO ALBERTA POLICY ON VOLUNTEERS AND MEMBERS WITH CRIMINAL RECORDS</dc:title>
  <dc:creator>Patti Gallace</dc:creator>
  <cp:lastModifiedBy>Ralph VanWerkhoven</cp:lastModifiedBy>
  <cp:revision>7</cp:revision>
  <cp:lastPrinted>2016-11-02T16:56:00Z</cp:lastPrinted>
  <dcterms:created xsi:type="dcterms:W3CDTF">2025-09-21T16:53:00Z</dcterms:created>
  <dcterms:modified xsi:type="dcterms:W3CDTF">2026-08-26T16:01:00Z</dcterms:modified>
</cp:coreProperties>
</file>